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02" w14:textId="22498554" w:rsidR="00AB324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Scheda di monitoraggio 202</w:t>
      </w:r>
      <w:r w:rsidR="007F5D13">
        <w:rPr>
          <w:rFonts w:ascii="Arial" w:eastAsia="Arial" w:hAnsi="Arial" w:cs="Arial"/>
          <w:b/>
        </w:rPr>
        <w:t>6</w:t>
      </w:r>
    </w:p>
    <w:p w14:paraId="00000003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ind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color w:val="000000"/>
          <w:sz w:val="20"/>
          <w:szCs w:val="20"/>
          <w:u w:val="single"/>
        </w:rPr>
        <w:t>Le cifre indicate devono corrispondere a quelle riportate nella scheda “Bilancio” e nella scheda “Progetto”</w:t>
      </w:r>
    </w:p>
    <w:p w14:paraId="00000004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05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ind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</w:t>
      </w:r>
    </w:p>
    <w:p w14:paraId="00000006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color w:val="000000"/>
          <w:sz w:val="20"/>
          <w:szCs w:val="20"/>
        </w:rPr>
        <w:t>(titolo del festival)</w:t>
      </w:r>
    </w:p>
    <w:p w14:paraId="00000007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08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</w:t>
      </w:r>
    </w:p>
    <w:p w14:paraId="00000009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color w:val="000000"/>
          <w:sz w:val="20"/>
          <w:szCs w:val="20"/>
        </w:rPr>
        <w:t>(denominazione del soggetto realizzatore)</w:t>
      </w:r>
      <w:r>
        <w:rPr>
          <w:rFonts w:ascii="Arial" w:eastAsia="Arial" w:hAnsi="Arial" w:cs="Arial"/>
          <w:i/>
          <w:color w:val="000000"/>
          <w:sz w:val="20"/>
          <w:szCs w:val="20"/>
        </w:rPr>
        <w:tab/>
      </w:r>
    </w:p>
    <w:p w14:paraId="0000000A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0B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1.Indicare il numero totale dei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titoli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presentati.</w:t>
      </w:r>
    </w:p>
    <w:p w14:paraId="0000000C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|__|__|__|__|</w:t>
      </w:r>
    </w:p>
    <w:p w14:paraId="0000000D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0E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1 a. Di cui online numero</w:t>
      </w:r>
      <w:r>
        <w:rPr>
          <w:rFonts w:ascii="Arial" w:eastAsia="Arial" w:hAnsi="Arial" w:cs="Arial"/>
          <w:color w:val="000000"/>
          <w:sz w:val="20"/>
          <w:szCs w:val="20"/>
        </w:rPr>
        <w:br/>
        <w:t>|__|__|__|__|</w:t>
      </w:r>
      <w:r>
        <w:rPr>
          <w:rFonts w:ascii="Arial" w:eastAsia="Arial" w:hAnsi="Arial" w:cs="Arial"/>
          <w:color w:val="000000"/>
          <w:sz w:val="20"/>
          <w:szCs w:val="20"/>
        </w:rPr>
        <w:br/>
      </w:r>
    </w:p>
    <w:p w14:paraId="0000000F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2. Indicare il numero delle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proiezioni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effettuate in sala</w:t>
      </w:r>
    </w:p>
    <w:p w14:paraId="00000010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|__|__|__|__|</w:t>
      </w:r>
    </w:p>
    <w:p w14:paraId="00000011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2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3.Indicare il numero dei titoli in anteprima nazionale.</w:t>
      </w:r>
    </w:p>
    <w:p w14:paraId="00000013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|__|__|__|__|</w:t>
      </w:r>
    </w:p>
    <w:p w14:paraId="00000014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5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4. Indicare il numero degli spettatori in sala con ingresso gratuito (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escluso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partecipanti eventi collaterali)</w:t>
      </w:r>
    </w:p>
    <w:p w14:paraId="00000016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|__|__|__|__|</w:t>
      </w:r>
    </w:p>
    <w:p w14:paraId="00000017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8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5. Indicare il numero degli spettatori in sala con ingresso a pagamento (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escluso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partecipanti eventi collaterali)</w:t>
      </w:r>
    </w:p>
    <w:p w14:paraId="00000019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|__|__|__|__|</w:t>
      </w:r>
    </w:p>
    <w:p w14:paraId="0000001A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B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6. Indicare l’ammontare degli incassi delle proiezioni in sala</w:t>
      </w:r>
      <w:r>
        <w:rPr>
          <w:rFonts w:ascii="Arial" w:eastAsia="Arial" w:hAnsi="Arial" w:cs="Arial"/>
          <w:color w:val="000000"/>
          <w:sz w:val="20"/>
          <w:szCs w:val="20"/>
          <w:vertAlign w:val="superscript"/>
        </w:rPr>
        <w:footnoteReference w:id="1"/>
      </w:r>
    </w:p>
    <w:p w14:paraId="0000001C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|__|__|__|__|</w:t>
      </w:r>
    </w:p>
    <w:p w14:paraId="0000001D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E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7. Indicare l’ammontare degli incassi delle proiezioni online</w:t>
      </w:r>
    </w:p>
    <w:p w14:paraId="0000001F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|__|__|__|__|</w:t>
      </w:r>
    </w:p>
    <w:p w14:paraId="00000020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1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8. Indicare il numero di utenti che hanno partecipato agli eventi collaterali</w:t>
      </w:r>
    </w:p>
    <w:p w14:paraId="00000022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|__|__|__|__|</w:t>
      </w:r>
    </w:p>
    <w:p w14:paraId="00000023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4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9. Indicare il numero di abbonamenti venduti per la programmazione online (se disponibili)</w:t>
      </w:r>
    </w:p>
    <w:p w14:paraId="00000025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|__|__|__|__|</w:t>
      </w:r>
    </w:p>
    <w:p w14:paraId="00000026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7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10. Indicare il numero di accessi alla programmazione online (se disponibili)</w:t>
      </w:r>
    </w:p>
    <w:p w14:paraId="00000028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|__|__|__|__|</w:t>
      </w:r>
    </w:p>
    <w:p w14:paraId="00000029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00002A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00002B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00002C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00002D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00002E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00002F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000030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000031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000032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00000033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Data                                                                            Timbro e Firma e del legale rappresentante</w:t>
      </w:r>
    </w:p>
    <w:p w14:paraId="00000034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35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                          _____________________________________</w:t>
      </w:r>
    </w:p>
    <w:sectPr w:rsidR="00AB3240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5F7F5" w14:textId="77777777" w:rsidR="0082153E" w:rsidRDefault="0082153E">
      <w:r>
        <w:separator/>
      </w:r>
    </w:p>
  </w:endnote>
  <w:endnote w:type="continuationSeparator" w:id="0">
    <w:p w14:paraId="7B12AF65" w14:textId="77777777" w:rsidR="0082153E" w:rsidRDefault="0082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9BA4B1E-3343-6945-A9CC-4626C0E085AD}"/>
    <w:embedBold r:id="rId2" w:fontKey="{49101D52-3734-BD45-99C4-CF2758D1D1BB}"/>
    <w:embedItalic r:id="rId3" w:fontKey="{E8B97AF5-4D4D-6842-B376-8128E9B0ED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8F005A46-B016-C643-BB5B-E62F068CD034}"/>
    <w:embedBold r:id="rId5" w:fontKey="{67B8526A-2EBE-314F-A8C1-46C84EEDA9D7}"/>
    <w:embedItalic r:id="rId6" w:fontKey="{4218E163-E903-794B-9160-5AF94AE63FD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FF2CA1E3-6C87-D547-9F5E-910A8D1F1AFB}"/>
    <w:embedItalic r:id="rId8" w:fontKey="{AE6CB8F8-247C-2349-8BC8-0FB66184AF3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5B7107B5-F2EF-7A48-87DC-0EDE8682D23A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1D669AF-54BC-474C-86C3-8499E67F92C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1757F" w14:textId="77777777" w:rsidR="0082153E" w:rsidRDefault="0082153E">
      <w:r>
        <w:separator/>
      </w:r>
    </w:p>
  </w:footnote>
  <w:footnote w:type="continuationSeparator" w:id="0">
    <w:p w14:paraId="54D0F720" w14:textId="77777777" w:rsidR="0082153E" w:rsidRDefault="0082153E">
      <w:r>
        <w:continuationSeparator/>
      </w:r>
    </w:p>
  </w:footnote>
  <w:footnote w:id="1">
    <w:p w14:paraId="00000036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Gli incassi si intendono al lordo. Qualora fossero indicati gli incassi netti si prega di specificarlo.</w:t>
      </w:r>
    </w:p>
    <w:p w14:paraId="00000037" w14:textId="77777777" w:rsidR="00AB3240" w:rsidRDefault="00AB3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00000038" w14:textId="77777777" w:rsidR="00AB3240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b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240"/>
    <w:rsid w:val="000E40D9"/>
    <w:rsid w:val="007F5D13"/>
    <w:rsid w:val="0082153E"/>
    <w:rsid w:val="00AB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8C881E"/>
  <w15:docId w15:val="{46DDF7B9-700B-1643-A17E-30ECF0C4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next w:val="TableNormal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suppressAutoHyphens/>
      <w:autoSpaceDN w:val="0"/>
      <w:spacing w:line="1" w:lineRule="atLeast"/>
      <w:ind w:leftChars="-1" w:left="-1" w:hangingChars="1"/>
      <w:textAlignment w:val="baseline"/>
      <w:outlineLvl w:val="0"/>
    </w:pPr>
    <w:rPr>
      <w:kern w:val="3"/>
      <w:position w:val="-1"/>
      <w:lang w:val="en-US" w:eastAsia="en-US" w:bidi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idipagina">
    <w:name w:val="footer"/>
    <w:basedOn w:val="Standard"/>
    <w:rPr>
      <w:rFonts w:ascii="Arial" w:eastAsia="Arial" w:hAnsi="Arial" w:cs="Arial"/>
      <w:szCs w:val="20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character" w:customStyle="1" w:styleId="Caratteredellanota">
    <w:name w:val="Carattere della nota"/>
    <w:rPr>
      <w:w w:val="100"/>
      <w:position w:val="0"/>
      <w:effect w:val="none"/>
      <w:vertAlign w:val="superscript"/>
      <w:cs w:val="0"/>
      <w:em w:val="none"/>
    </w:rPr>
  </w:style>
  <w:style w:type="character" w:customStyle="1" w:styleId="FootnoteSymbol">
    <w:name w:val="Footnote Symbol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noteanchor">
    <w:name w:val="Footnote anchor"/>
    <w:rPr>
      <w:w w:val="100"/>
      <w:position w:val="0"/>
      <w:effect w:val="none"/>
      <w:vertAlign w:val="superscript"/>
      <w:cs w:val="0"/>
      <w:em w:val="none"/>
    </w:rPr>
  </w:style>
  <w:style w:type="character" w:styleId="Rimandonotaapidipagina">
    <w:name w:val="footnote reference"/>
    <w:rPr>
      <w:w w:val="100"/>
      <w:position w:val="0"/>
      <w:effect w:val="none"/>
      <w:vertAlign w:val="superscript"/>
      <w:cs w:val="0"/>
      <w:em w:val="none"/>
    </w:rPr>
  </w:style>
  <w:style w:type="paragraph" w:styleId="Testonotaapidipagina">
    <w:name w:val="footnote text"/>
    <w:rPr>
      <w:sz w:val="20"/>
      <w:szCs w:val="20"/>
    </w:rPr>
  </w:style>
  <w:style w:type="character" w:customStyle="1" w:styleId="TestonotaapidipaginaCarattere">
    <w:name w:val="Testo nota a piè di pagina Carattere"/>
    <w:rPr>
      <w:w w:val="100"/>
      <w:kern w:val="3"/>
      <w:position w:val="-1"/>
      <w:effect w:val="none"/>
      <w:vertAlign w:val="baseline"/>
      <w:cs w:val="0"/>
      <w:em w:val="none"/>
      <w:lang w:val="en-US" w:eastAsia="en-US" w:bidi="en-US"/>
    </w:rPr>
  </w:style>
  <w:style w:type="table" w:styleId="Grigliatabella">
    <w:name w:val="Table Grid"/>
    <w:basedOn w:val="Tabellanormale"/>
    <w:pPr>
      <w:spacing w:line="1" w:lineRule="atLeast"/>
      <w:ind w:leftChars="-1" w:left="-1" w:hangingChars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OofS2HuqXaSkDDJOdKTnjxOoWg==">CgMxLjA4AHIhMTBfSGdmdWZId2FQUTlNTzk4RkxvcEdQNTFvLUxoeUZY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Marta Zappacosta</cp:lastModifiedBy>
  <cp:revision>2</cp:revision>
  <dcterms:created xsi:type="dcterms:W3CDTF">2021-10-21T10:18:00Z</dcterms:created>
  <dcterms:modified xsi:type="dcterms:W3CDTF">2026-06-15T14:47:00Z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