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FA33" w14:textId="2829BD37" w:rsidR="00260D12" w:rsidRDefault="00260D12" w:rsidP="00260D12">
      <w:pPr>
        <w:shd w:val="clear" w:color="auto" w:fill="FFFFFF"/>
        <w:spacing w:after="0" w:line="240" w:lineRule="auto"/>
        <w:jc w:val="center"/>
        <w:rPr>
          <w:rFonts w:ascii="Arial" w:eastAsia="Times New Roman" w:hAnsi="Arial" w:cs="Arial"/>
          <w:color w:val="222222"/>
          <w:sz w:val="20"/>
          <w:szCs w:val="20"/>
          <w:u w:val="single"/>
          <w:lang w:eastAsia="it-IT"/>
        </w:rPr>
      </w:pPr>
      <w:r>
        <w:rPr>
          <w:rFonts w:ascii="Arial" w:eastAsia="Times New Roman" w:hAnsi="Arial" w:cs="Arial"/>
          <w:color w:val="222222"/>
          <w:sz w:val="20"/>
          <w:szCs w:val="20"/>
          <w:u w:val="single"/>
          <w:lang w:eastAsia="it-IT"/>
        </w:rPr>
        <w:t>COMUNICATO STAMPA</w:t>
      </w:r>
    </w:p>
    <w:p w14:paraId="644CBCD9" w14:textId="6EF5B0D0" w:rsidR="00260D12" w:rsidRDefault="00260D12" w:rsidP="00260D12">
      <w:pPr>
        <w:shd w:val="clear" w:color="auto" w:fill="FFFFFF"/>
        <w:spacing w:after="0" w:line="240" w:lineRule="auto"/>
        <w:jc w:val="center"/>
        <w:rPr>
          <w:rFonts w:ascii="Arial" w:eastAsia="Times New Roman" w:hAnsi="Arial" w:cs="Arial"/>
          <w:color w:val="222222"/>
          <w:sz w:val="20"/>
          <w:szCs w:val="20"/>
          <w:u w:val="single"/>
          <w:lang w:eastAsia="it-IT"/>
        </w:rPr>
      </w:pPr>
    </w:p>
    <w:p w14:paraId="628D0F8D" w14:textId="1A3A83B6" w:rsidR="00260D12" w:rsidRDefault="000D60EC" w:rsidP="00260D12">
      <w:pPr>
        <w:shd w:val="clear" w:color="auto" w:fill="FFFFFF"/>
        <w:spacing w:after="0" w:line="240" w:lineRule="auto"/>
        <w:jc w:val="center"/>
        <w:rPr>
          <w:rFonts w:ascii="Arial" w:eastAsia="Times New Roman" w:hAnsi="Arial" w:cs="Arial"/>
          <w:b/>
          <w:bCs/>
          <w:color w:val="222222"/>
          <w:sz w:val="26"/>
          <w:szCs w:val="26"/>
          <w:lang w:eastAsia="it-IT"/>
        </w:rPr>
      </w:pPr>
      <w:r>
        <w:rPr>
          <w:rFonts w:ascii="Arial" w:eastAsia="Times New Roman" w:hAnsi="Arial" w:cs="Arial"/>
          <w:b/>
          <w:bCs/>
          <w:color w:val="222222"/>
          <w:sz w:val="26"/>
          <w:szCs w:val="26"/>
          <w:lang w:eastAsia="it-IT"/>
        </w:rPr>
        <w:t>Si</w:t>
      </w:r>
      <w:r w:rsidR="00935DC9">
        <w:rPr>
          <w:rFonts w:ascii="Arial" w:eastAsia="Times New Roman" w:hAnsi="Arial" w:cs="Arial"/>
          <w:b/>
          <w:bCs/>
          <w:color w:val="222222"/>
          <w:sz w:val="26"/>
          <w:szCs w:val="26"/>
          <w:lang w:eastAsia="it-IT"/>
        </w:rPr>
        <w:t xml:space="preserve"> rinnova la strategia di attrazione investimenti stranieri in Toscana</w:t>
      </w:r>
      <w:r w:rsidR="00935DC9">
        <w:rPr>
          <w:rFonts w:ascii="Arial" w:eastAsia="Times New Roman" w:hAnsi="Arial" w:cs="Arial"/>
          <w:b/>
          <w:bCs/>
          <w:color w:val="222222"/>
          <w:sz w:val="26"/>
          <w:szCs w:val="26"/>
          <w:lang w:eastAsia="it-IT"/>
        </w:rPr>
        <w:br/>
      </w:r>
      <w:r>
        <w:rPr>
          <w:rFonts w:ascii="Arial" w:eastAsia="Times New Roman" w:hAnsi="Arial" w:cs="Arial"/>
          <w:b/>
          <w:bCs/>
          <w:color w:val="222222"/>
          <w:sz w:val="26"/>
          <w:szCs w:val="26"/>
          <w:lang w:eastAsia="it-IT"/>
        </w:rPr>
        <w:t>Al via u</w:t>
      </w:r>
      <w:r w:rsidR="00935DC9">
        <w:rPr>
          <w:rFonts w:ascii="Arial" w:eastAsia="Times New Roman" w:hAnsi="Arial" w:cs="Arial"/>
          <w:b/>
          <w:bCs/>
          <w:color w:val="222222"/>
          <w:sz w:val="26"/>
          <w:szCs w:val="26"/>
          <w:lang w:eastAsia="it-IT"/>
        </w:rPr>
        <w:t>n nuovo bando per attrarre ricerca e sviluppo sul territorio</w:t>
      </w:r>
    </w:p>
    <w:p w14:paraId="4741EC25" w14:textId="470D21E1" w:rsidR="00935DC9" w:rsidRDefault="00935DC9" w:rsidP="00260D12">
      <w:pPr>
        <w:shd w:val="clear" w:color="auto" w:fill="FFFFFF"/>
        <w:spacing w:after="0" w:line="240" w:lineRule="auto"/>
        <w:jc w:val="center"/>
        <w:rPr>
          <w:rFonts w:ascii="Arial" w:eastAsia="Times New Roman" w:hAnsi="Arial" w:cs="Arial"/>
          <w:b/>
          <w:bCs/>
          <w:color w:val="222222"/>
          <w:sz w:val="26"/>
          <w:szCs w:val="26"/>
          <w:lang w:eastAsia="it-IT"/>
        </w:rPr>
      </w:pPr>
    </w:p>
    <w:p w14:paraId="768457D6" w14:textId="47913FD6" w:rsidR="000F2701" w:rsidRDefault="000F2701" w:rsidP="00260D12">
      <w:pPr>
        <w:shd w:val="clear" w:color="auto" w:fill="FFFFFF"/>
        <w:spacing w:after="0" w:line="240" w:lineRule="auto"/>
        <w:jc w:val="center"/>
        <w:rPr>
          <w:rFonts w:ascii="Arial" w:eastAsia="Times New Roman" w:hAnsi="Arial" w:cs="Arial"/>
          <w:i/>
          <w:iCs/>
          <w:color w:val="222222"/>
          <w:sz w:val="20"/>
          <w:szCs w:val="20"/>
          <w:lang w:eastAsia="it-IT"/>
        </w:rPr>
      </w:pPr>
      <w:r>
        <w:rPr>
          <w:rFonts w:ascii="Arial" w:eastAsia="Times New Roman" w:hAnsi="Arial" w:cs="Arial"/>
          <w:i/>
          <w:iCs/>
          <w:color w:val="222222"/>
          <w:sz w:val="20"/>
          <w:szCs w:val="20"/>
          <w:lang w:eastAsia="it-IT"/>
        </w:rPr>
        <w:t>Quasi</w:t>
      </w:r>
      <w:r w:rsidR="00935DC9">
        <w:rPr>
          <w:rFonts w:ascii="Arial" w:eastAsia="Times New Roman" w:hAnsi="Arial" w:cs="Arial"/>
          <w:i/>
          <w:iCs/>
          <w:color w:val="222222"/>
          <w:sz w:val="20"/>
          <w:szCs w:val="20"/>
          <w:lang w:eastAsia="it-IT"/>
        </w:rPr>
        <w:t xml:space="preserve"> 3000 unità locali di multinazionali </w:t>
      </w:r>
      <w:r>
        <w:rPr>
          <w:rFonts w:ascii="Arial" w:eastAsia="Times New Roman" w:hAnsi="Arial" w:cs="Arial"/>
          <w:i/>
          <w:iCs/>
          <w:color w:val="222222"/>
          <w:sz w:val="20"/>
          <w:szCs w:val="20"/>
          <w:lang w:eastAsia="it-IT"/>
        </w:rPr>
        <w:t>(6,2% del dato nazionale) per oltre 80mila lavoratori</w:t>
      </w:r>
      <w:r>
        <w:rPr>
          <w:rFonts w:ascii="Arial" w:eastAsia="Times New Roman" w:hAnsi="Arial" w:cs="Arial"/>
          <w:i/>
          <w:iCs/>
          <w:color w:val="222222"/>
          <w:sz w:val="20"/>
          <w:szCs w:val="20"/>
          <w:lang w:eastAsia="it-IT"/>
        </w:rPr>
        <w:br/>
        <w:t>fanno della Toscana una delle regioni più attrattive in Europa: il 17 gennaio a Firenze l’Annual Meeting</w:t>
      </w:r>
      <w:r>
        <w:rPr>
          <w:rFonts w:ascii="Arial" w:eastAsia="Times New Roman" w:hAnsi="Arial" w:cs="Arial"/>
          <w:i/>
          <w:iCs/>
          <w:color w:val="222222"/>
          <w:sz w:val="20"/>
          <w:szCs w:val="20"/>
          <w:lang w:eastAsia="it-IT"/>
        </w:rPr>
        <w:br/>
        <w:t>di Invest in Tuscany con la presentazione del Rapporto 2024 a cura di The European House – Ambrosetti</w:t>
      </w:r>
    </w:p>
    <w:p w14:paraId="1F7C33DE" w14:textId="2A4ACFA2" w:rsidR="000F2701" w:rsidRDefault="000F2701" w:rsidP="00260D12">
      <w:pPr>
        <w:shd w:val="clear" w:color="auto" w:fill="FFFFFF"/>
        <w:spacing w:after="0" w:line="240" w:lineRule="auto"/>
        <w:jc w:val="center"/>
        <w:rPr>
          <w:rFonts w:ascii="Arial" w:eastAsia="Times New Roman" w:hAnsi="Arial" w:cs="Arial"/>
          <w:i/>
          <w:iCs/>
          <w:color w:val="222222"/>
          <w:sz w:val="20"/>
          <w:szCs w:val="20"/>
          <w:lang w:eastAsia="it-IT"/>
        </w:rPr>
      </w:pPr>
    </w:p>
    <w:p w14:paraId="46ABF8DF" w14:textId="5F3837A7" w:rsidR="00107C9A" w:rsidRDefault="000F2701" w:rsidP="000F2701">
      <w:pPr>
        <w:shd w:val="clear" w:color="auto" w:fill="FFFFFF"/>
        <w:spacing w:after="0" w:line="240" w:lineRule="auto"/>
        <w:jc w:val="both"/>
        <w:rPr>
          <w:rFonts w:ascii="Arial" w:eastAsia="Times New Roman" w:hAnsi="Arial" w:cs="Arial"/>
          <w:color w:val="222222"/>
          <w:sz w:val="20"/>
          <w:szCs w:val="20"/>
          <w:lang w:eastAsia="it-IT"/>
        </w:rPr>
      </w:pPr>
      <w:r>
        <w:rPr>
          <w:rFonts w:ascii="Arial" w:eastAsia="Times New Roman" w:hAnsi="Arial" w:cs="Arial"/>
          <w:i/>
          <w:iCs/>
          <w:color w:val="222222"/>
          <w:sz w:val="20"/>
          <w:szCs w:val="20"/>
          <w:lang w:eastAsia="it-IT"/>
        </w:rPr>
        <w:t>Firenze</w:t>
      </w:r>
      <w:r w:rsidR="0059792B">
        <w:rPr>
          <w:rFonts w:ascii="Arial" w:eastAsia="Times New Roman" w:hAnsi="Arial" w:cs="Arial"/>
          <w:i/>
          <w:iCs/>
          <w:color w:val="222222"/>
          <w:sz w:val="20"/>
          <w:szCs w:val="20"/>
          <w:lang w:eastAsia="it-IT"/>
        </w:rPr>
        <w:t>, 12</w:t>
      </w:r>
      <w:r>
        <w:rPr>
          <w:rFonts w:ascii="Arial" w:eastAsia="Times New Roman" w:hAnsi="Arial" w:cs="Arial"/>
          <w:i/>
          <w:iCs/>
          <w:color w:val="222222"/>
          <w:sz w:val="20"/>
          <w:szCs w:val="20"/>
          <w:lang w:eastAsia="it-IT"/>
        </w:rPr>
        <w:t xml:space="preserve"> gennaio 2024 </w:t>
      </w:r>
      <w:r w:rsidR="00D22684">
        <w:rPr>
          <w:rFonts w:ascii="Arial" w:eastAsia="Times New Roman" w:hAnsi="Arial" w:cs="Arial"/>
          <w:i/>
          <w:iCs/>
          <w:color w:val="222222"/>
          <w:sz w:val="20"/>
          <w:szCs w:val="20"/>
          <w:lang w:eastAsia="it-IT"/>
        </w:rPr>
        <w:t>–</w:t>
      </w:r>
      <w:r>
        <w:rPr>
          <w:rFonts w:ascii="Arial" w:eastAsia="Times New Roman" w:hAnsi="Arial" w:cs="Arial"/>
          <w:i/>
          <w:iCs/>
          <w:color w:val="222222"/>
          <w:sz w:val="20"/>
          <w:szCs w:val="20"/>
          <w:lang w:eastAsia="it-IT"/>
        </w:rPr>
        <w:t xml:space="preserve"> </w:t>
      </w:r>
      <w:r w:rsidR="00D22684">
        <w:rPr>
          <w:rFonts w:ascii="Arial" w:eastAsia="Times New Roman" w:hAnsi="Arial" w:cs="Arial"/>
          <w:color w:val="222222"/>
          <w:sz w:val="20"/>
          <w:szCs w:val="20"/>
          <w:lang w:eastAsia="it-IT"/>
        </w:rPr>
        <w:t xml:space="preserve">Non solo </w:t>
      </w:r>
      <w:r w:rsidR="00E0414A">
        <w:rPr>
          <w:rFonts w:ascii="Arial" w:eastAsia="Times New Roman" w:hAnsi="Arial" w:cs="Arial"/>
          <w:color w:val="222222"/>
          <w:sz w:val="20"/>
          <w:szCs w:val="20"/>
          <w:lang w:eastAsia="it-IT"/>
        </w:rPr>
        <w:t>lifestyle</w:t>
      </w:r>
      <w:r w:rsidR="00D22684">
        <w:rPr>
          <w:rFonts w:ascii="Arial" w:eastAsia="Times New Roman" w:hAnsi="Arial" w:cs="Arial"/>
          <w:color w:val="222222"/>
          <w:sz w:val="20"/>
          <w:szCs w:val="20"/>
          <w:lang w:eastAsia="it-IT"/>
        </w:rPr>
        <w:t xml:space="preserve">: la Toscana è una delle regioni europee di medie dimensioni più attrattive per gli investimenti dall’estero, con quasi </w:t>
      </w:r>
      <w:r w:rsidR="00D22684" w:rsidRPr="00E0414A">
        <w:rPr>
          <w:rFonts w:ascii="Arial" w:eastAsia="Times New Roman" w:hAnsi="Arial" w:cs="Arial"/>
          <w:b/>
          <w:bCs/>
          <w:color w:val="222222"/>
          <w:sz w:val="20"/>
          <w:szCs w:val="20"/>
          <w:lang w:eastAsia="it-IT"/>
        </w:rPr>
        <w:t>3000 unità locali</w:t>
      </w:r>
      <w:r w:rsidR="00D22684">
        <w:rPr>
          <w:rFonts w:ascii="Arial" w:eastAsia="Times New Roman" w:hAnsi="Arial" w:cs="Arial"/>
          <w:color w:val="222222"/>
          <w:sz w:val="20"/>
          <w:szCs w:val="20"/>
          <w:lang w:eastAsia="it-IT"/>
        </w:rPr>
        <w:t xml:space="preserve"> di aziende multinazionali (il 6,2% del dato nazionale) </w:t>
      </w:r>
      <w:r w:rsidR="00E0414A">
        <w:rPr>
          <w:rFonts w:ascii="Arial" w:eastAsia="Times New Roman" w:hAnsi="Arial" w:cs="Arial"/>
          <w:color w:val="222222"/>
          <w:sz w:val="20"/>
          <w:szCs w:val="20"/>
          <w:lang w:eastAsia="it-IT"/>
        </w:rPr>
        <w:t>per</w:t>
      </w:r>
      <w:r w:rsidR="00D22684">
        <w:rPr>
          <w:rFonts w:ascii="Arial" w:eastAsia="Times New Roman" w:hAnsi="Arial" w:cs="Arial"/>
          <w:color w:val="222222"/>
          <w:sz w:val="20"/>
          <w:szCs w:val="20"/>
          <w:lang w:eastAsia="it-IT"/>
        </w:rPr>
        <w:t xml:space="preserve"> oltre </w:t>
      </w:r>
      <w:r w:rsidR="00D22684" w:rsidRPr="00E0414A">
        <w:rPr>
          <w:rFonts w:ascii="Arial" w:eastAsia="Times New Roman" w:hAnsi="Arial" w:cs="Arial"/>
          <w:b/>
          <w:bCs/>
          <w:color w:val="222222"/>
          <w:sz w:val="20"/>
          <w:szCs w:val="20"/>
          <w:lang w:eastAsia="it-IT"/>
        </w:rPr>
        <w:t>80mila lavoratori</w:t>
      </w:r>
      <w:r w:rsidR="00D22684">
        <w:rPr>
          <w:rFonts w:ascii="Arial" w:eastAsia="Times New Roman" w:hAnsi="Arial" w:cs="Arial"/>
          <w:color w:val="222222"/>
          <w:sz w:val="20"/>
          <w:szCs w:val="20"/>
          <w:lang w:eastAsia="it-IT"/>
        </w:rPr>
        <w:t>. Oggi la strategia di attrazione di investimenti</w:t>
      </w:r>
      <w:r w:rsidR="00E0414A">
        <w:rPr>
          <w:rFonts w:ascii="Arial" w:eastAsia="Times New Roman" w:hAnsi="Arial" w:cs="Arial"/>
          <w:color w:val="222222"/>
          <w:sz w:val="20"/>
          <w:szCs w:val="20"/>
          <w:lang w:eastAsia="it-IT"/>
        </w:rPr>
        <w:t xml:space="preserve"> da oltre confine</w:t>
      </w:r>
      <w:r w:rsidR="00D22684">
        <w:rPr>
          <w:rFonts w:ascii="Arial" w:eastAsia="Times New Roman" w:hAnsi="Arial" w:cs="Arial"/>
          <w:color w:val="222222"/>
          <w:sz w:val="20"/>
          <w:szCs w:val="20"/>
          <w:lang w:eastAsia="it-IT"/>
        </w:rPr>
        <w:t xml:space="preserve">, riconosciuta come </w:t>
      </w:r>
      <w:r w:rsidR="00D22684" w:rsidRPr="00E0414A">
        <w:rPr>
          <w:rFonts w:ascii="Arial" w:eastAsia="Times New Roman" w:hAnsi="Arial" w:cs="Arial"/>
          <w:b/>
          <w:bCs/>
          <w:color w:val="222222"/>
          <w:sz w:val="20"/>
          <w:szCs w:val="20"/>
          <w:lang w:eastAsia="it-IT"/>
        </w:rPr>
        <w:t>una delle più efficaci in Europa</w:t>
      </w:r>
      <w:r w:rsidR="00D22684">
        <w:rPr>
          <w:rFonts w:ascii="Arial" w:eastAsia="Times New Roman" w:hAnsi="Arial" w:cs="Arial"/>
          <w:color w:val="222222"/>
          <w:sz w:val="20"/>
          <w:szCs w:val="20"/>
          <w:lang w:eastAsia="it-IT"/>
        </w:rPr>
        <w:t xml:space="preserve"> da </w:t>
      </w:r>
      <w:r w:rsidR="00D22684" w:rsidRPr="004A274A">
        <w:rPr>
          <w:rFonts w:ascii="Arial" w:eastAsia="Times New Roman" w:hAnsi="Arial" w:cs="Arial"/>
          <w:color w:val="222222"/>
          <w:sz w:val="20"/>
          <w:szCs w:val="20"/>
          <w:lang w:eastAsia="it-IT"/>
        </w:rPr>
        <w:t xml:space="preserve">fDI, pubblicazione </w:t>
      </w:r>
      <w:r w:rsidR="00D22684">
        <w:rPr>
          <w:rFonts w:ascii="Arial" w:eastAsia="Times New Roman" w:hAnsi="Arial" w:cs="Arial"/>
          <w:color w:val="222222"/>
          <w:sz w:val="20"/>
          <w:szCs w:val="20"/>
          <w:lang w:eastAsia="it-IT"/>
        </w:rPr>
        <w:t xml:space="preserve">specializzata collegata al </w:t>
      </w:r>
      <w:r w:rsidR="00D22684" w:rsidRPr="004A274A">
        <w:rPr>
          <w:rFonts w:ascii="Arial" w:eastAsia="Times New Roman" w:hAnsi="Arial" w:cs="Arial"/>
          <w:color w:val="222222"/>
          <w:sz w:val="20"/>
          <w:szCs w:val="20"/>
          <w:lang w:eastAsia="it-IT"/>
        </w:rPr>
        <w:t>Financial Times,</w:t>
      </w:r>
      <w:r w:rsidR="00D22684">
        <w:rPr>
          <w:rFonts w:ascii="Arial" w:eastAsia="Times New Roman" w:hAnsi="Arial" w:cs="Arial"/>
          <w:color w:val="222222"/>
          <w:sz w:val="20"/>
          <w:szCs w:val="20"/>
          <w:lang w:eastAsia="it-IT"/>
        </w:rPr>
        <w:t xml:space="preserve"> </w:t>
      </w:r>
      <w:r w:rsidR="005218B3">
        <w:rPr>
          <w:rFonts w:ascii="Arial" w:eastAsia="Times New Roman" w:hAnsi="Arial" w:cs="Arial"/>
          <w:color w:val="222222"/>
          <w:sz w:val="20"/>
          <w:szCs w:val="20"/>
          <w:lang w:eastAsia="it-IT"/>
        </w:rPr>
        <w:t xml:space="preserve">è pronta a rinnovarsi: nel prossimo triennio la Regione – tramite la direzione dedicata Invest in Tuscany </w:t>
      </w:r>
      <w:r w:rsidR="005218B3" w:rsidRPr="00E91756">
        <w:rPr>
          <w:rFonts w:ascii="Arial" w:eastAsia="Times New Roman" w:hAnsi="Arial" w:cs="Arial"/>
          <w:sz w:val="20"/>
          <w:szCs w:val="20"/>
          <w:lang w:eastAsia="it-IT"/>
        </w:rPr>
        <w:t>– spinge sull’acceleratore dell</w:t>
      </w:r>
      <w:r w:rsidR="00E02A39" w:rsidRPr="00E91756">
        <w:rPr>
          <w:rFonts w:ascii="Arial" w:eastAsia="Times New Roman" w:hAnsi="Arial" w:cs="Arial"/>
          <w:sz w:val="20"/>
          <w:szCs w:val="20"/>
          <w:lang w:eastAsia="it-IT"/>
        </w:rPr>
        <w:t>’attrazione di investimenti internazionali in</w:t>
      </w:r>
      <w:r w:rsidR="005218B3" w:rsidRPr="00E91756">
        <w:rPr>
          <w:rFonts w:ascii="Arial" w:eastAsia="Times New Roman" w:hAnsi="Arial" w:cs="Arial"/>
          <w:sz w:val="20"/>
          <w:szCs w:val="20"/>
          <w:lang w:eastAsia="it-IT"/>
        </w:rPr>
        <w:t xml:space="preserve"> ricerca e sviluppo, valorizzando </w:t>
      </w:r>
      <w:r w:rsidR="00E0414A" w:rsidRPr="00E91756">
        <w:rPr>
          <w:rFonts w:ascii="Arial" w:eastAsia="Times New Roman" w:hAnsi="Arial" w:cs="Arial"/>
          <w:sz w:val="20"/>
          <w:szCs w:val="20"/>
          <w:lang w:eastAsia="it-IT"/>
        </w:rPr>
        <w:t>un</w:t>
      </w:r>
      <w:r w:rsidR="005218B3" w:rsidRPr="00E91756">
        <w:rPr>
          <w:rFonts w:ascii="Arial" w:eastAsia="Times New Roman" w:hAnsi="Arial" w:cs="Arial"/>
          <w:sz w:val="20"/>
          <w:szCs w:val="20"/>
          <w:lang w:eastAsia="it-IT"/>
        </w:rPr>
        <w:t>a rete di alta formazione</w:t>
      </w:r>
      <w:r w:rsidR="00E0414A" w:rsidRPr="00E91756">
        <w:rPr>
          <w:rFonts w:ascii="Arial" w:eastAsia="Times New Roman" w:hAnsi="Arial" w:cs="Arial"/>
          <w:sz w:val="20"/>
          <w:szCs w:val="20"/>
          <w:lang w:eastAsia="it-IT"/>
        </w:rPr>
        <w:t xml:space="preserve"> fortemente competitiva, </w:t>
      </w:r>
      <w:r w:rsidR="005218B3" w:rsidRPr="00E91756">
        <w:rPr>
          <w:rFonts w:ascii="Arial" w:eastAsia="Times New Roman" w:hAnsi="Arial" w:cs="Arial"/>
          <w:sz w:val="20"/>
          <w:szCs w:val="20"/>
          <w:lang w:eastAsia="it-IT"/>
        </w:rPr>
        <w:t>che poggia le basi su accademie</w:t>
      </w:r>
      <w:r w:rsidR="00E0414A" w:rsidRPr="00E91756">
        <w:rPr>
          <w:rFonts w:ascii="Arial" w:eastAsia="Times New Roman" w:hAnsi="Arial" w:cs="Arial"/>
          <w:sz w:val="20"/>
          <w:szCs w:val="20"/>
          <w:lang w:eastAsia="it-IT"/>
        </w:rPr>
        <w:t xml:space="preserve"> d’eccellenza</w:t>
      </w:r>
      <w:r w:rsidR="005218B3" w:rsidRPr="00E91756">
        <w:rPr>
          <w:rFonts w:ascii="Arial" w:eastAsia="Times New Roman" w:hAnsi="Arial" w:cs="Arial"/>
          <w:sz w:val="20"/>
          <w:szCs w:val="20"/>
          <w:lang w:eastAsia="it-IT"/>
        </w:rPr>
        <w:t xml:space="preserve">, spin-off universitarie, startup innovative. </w:t>
      </w:r>
      <w:r w:rsidR="00E0414A" w:rsidRPr="00E91756">
        <w:rPr>
          <w:rFonts w:ascii="Arial" w:eastAsia="Times New Roman" w:hAnsi="Arial" w:cs="Arial"/>
          <w:sz w:val="20"/>
          <w:szCs w:val="20"/>
          <w:lang w:eastAsia="it-IT"/>
        </w:rPr>
        <w:t>A partire da</w:t>
      </w:r>
      <w:r w:rsidR="005218B3" w:rsidRPr="00E91756">
        <w:rPr>
          <w:rFonts w:ascii="Arial" w:eastAsia="Times New Roman" w:hAnsi="Arial" w:cs="Arial"/>
          <w:sz w:val="20"/>
          <w:szCs w:val="20"/>
          <w:lang w:eastAsia="it-IT"/>
        </w:rPr>
        <w:t xml:space="preserve"> un </w:t>
      </w:r>
      <w:r w:rsidR="005218B3" w:rsidRPr="00E91756">
        <w:rPr>
          <w:rFonts w:ascii="Arial" w:eastAsia="Times New Roman" w:hAnsi="Arial" w:cs="Arial"/>
          <w:b/>
          <w:bCs/>
          <w:sz w:val="20"/>
          <w:szCs w:val="20"/>
          <w:lang w:eastAsia="it-IT"/>
        </w:rPr>
        <w:t xml:space="preserve">nuovo bando </w:t>
      </w:r>
      <w:r w:rsidR="005218B3" w:rsidRPr="00E91756">
        <w:rPr>
          <w:rFonts w:ascii="Arial" w:eastAsia="Times New Roman" w:hAnsi="Arial" w:cs="Arial"/>
          <w:sz w:val="20"/>
          <w:szCs w:val="20"/>
          <w:lang w:eastAsia="it-IT"/>
        </w:rPr>
        <w:t>che sarà</w:t>
      </w:r>
      <w:r w:rsidR="00E0414A" w:rsidRPr="00E91756">
        <w:rPr>
          <w:rFonts w:ascii="Arial" w:eastAsia="Times New Roman" w:hAnsi="Arial" w:cs="Arial"/>
          <w:sz w:val="20"/>
          <w:szCs w:val="20"/>
          <w:lang w:eastAsia="it-IT"/>
        </w:rPr>
        <w:t xml:space="preserve"> attivato</w:t>
      </w:r>
      <w:r w:rsidR="005218B3" w:rsidRPr="00E91756">
        <w:rPr>
          <w:rFonts w:ascii="Arial" w:eastAsia="Times New Roman" w:hAnsi="Arial" w:cs="Arial"/>
          <w:sz w:val="20"/>
          <w:szCs w:val="20"/>
          <w:lang w:eastAsia="it-IT"/>
        </w:rPr>
        <w:t xml:space="preserve"> all’inizio di quest’anno. </w:t>
      </w:r>
      <w:r w:rsidR="005E21A5" w:rsidRPr="00E91756">
        <w:rPr>
          <w:rFonts w:ascii="Arial" w:eastAsia="Times New Roman" w:hAnsi="Arial" w:cs="Arial"/>
          <w:sz w:val="20"/>
          <w:szCs w:val="20"/>
          <w:lang w:eastAsia="it-IT"/>
        </w:rPr>
        <w:t xml:space="preserve">L’attività farà leva anche sul </w:t>
      </w:r>
      <w:r w:rsidR="00107C9A" w:rsidRPr="00E91756">
        <w:rPr>
          <w:rFonts w:ascii="Arial" w:eastAsia="Times New Roman" w:hAnsi="Arial" w:cs="Arial"/>
          <w:sz w:val="20"/>
          <w:szCs w:val="20"/>
          <w:lang w:eastAsia="it-IT"/>
        </w:rPr>
        <w:t>nuov</w:t>
      </w:r>
      <w:r w:rsidR="005E21A5" w:rsidRPr="00E91756">
        <w:rPr>
          <w:rFonts w:ascii="Arial" w:eastAsia="Times New Roman" w:hAnsi="Arial" w:cs="Arial"/>
          <w:sz w:val="20"/>
          <w:szCs w:val="20"/>
          <w:lang w:eastAsia="it-IT"/>
        </w:rPr>
        <w:t>o</w:t>
      </w:r>
      <w:r w:rsidR="00107C9A" w:rsidRPr="00E91756">
        <w:rPr>
          <w:rFonts w:ascii="Arial" w:eastAsia="Times New Roman" w:hAnsi="Arial" w:cs="Arial"/>
          <w:sz w:val="20"/>
          <w:szCs w:val="20"/>
          <w:lang w:eastAsia="it-IT"/>
        </w:rPr>
        <w:t xml:space="preserve"> </w:t>
      </w:r>
      <w:r w:rsidR="00107C9A" w:rsidRPr="00E91756">
        <w:rPr>
          <w:rFonts w:ascii="Arial" w:eastAsia="Times New Roman" w:hAnsi="Arial" w:cs="Arial"/>
          <w:b/>
          <w:bCs/>
          <w:sz w:val="20"/>
          <w:szCs w:val="20"/>
          <w:lang w:eastAsia="it-IT"/>
        </w:rPr>
        <w:t>protocoll</w:t>
      </w:r>
      <w:r w:rsidR="005E21A5" w:rsidRPr="00E91756">
        <w:rPr>
          <w:rFonts w:ascii="Arial" w:eastAsia="Times New Roman" w:hAnsi="Arial" w:cs="Arial"/>
          <w:b/>
          <w:bCs/>
          <w:sz w:val="20"/>
          <w:szCs w:val="20"/>
          <w:lang w:eastAsia="it-IT"/>
        </w:rPr>
        <w:t>o</w:t>
      </w:r>
      <w:r w:rsidR="00107C9A" w:rsidRPr="00E91756">
        <w:rPr>
          <w:rFonts w:ascii="Arial" w:eastAsia="Times New Roman" w:hAnsi="Arial" w:cs="Arial"/>
          <w:b/>
          <w:bCs/>
          <w:sz w:val="20"/>
          <w:szCs w:val="20"/>
          <w:lang w:eastAsia="it-IT"/>
        </w:rPr>
        <w:t xml:space="preserve"> </w:t>
      </w:r>
      <w:r w:rsidR="00107C9A" w:rsidRPr="00E45E72">
        <w:rPr>
          <w:rFonts w:ascii="Arial" w:eastAsia="Times New Roman" w:hAnsi="Arial" w:cs="Arial"/>
          <w:b/>
          <w:bCs/>
          <w:color w:val="222222"/>
          <w:sz w:val="20"/>
          <w:szCs w:val="20"/>
          <w:lang w:eastAsia="it-IT"/>
        </w:rPr>
        <w:t>d’intesa</w:t>
      </w:r>
      <w:r w:rsidR="005E21A5">
        <w:rPr>
          <w:rFonts w:ascii="Arial" w:eastAsia="Times New Roman" w:hAnsi="Arial" w:cs="Arial"/>
          <w:b/>
          <w:bCs/>
          <w:color w:val="222222"/>
          <w:sz w:val="20"/>
          <w:szCs w:val="20"/>
          <w:lang w:eastAsia="it-IT"/>
        </w:rPr>
        <w:t xml:space="preserve"> Tra Regione Toscana,</w:t>
      </w:r>
      <w:r w:rsidR="00107C9A" w:rsidRPr="00E45E72">
        <w:rPr>
          <w:rFonts w:ascii="Arial" w:eastAsia="Times New Roman" w:hAnsi="Arial" w:cs="Arial"/>
          <w:b/>
          <w:bCs/>
          <w:color w:val="222222"/>
          <w:sz w:val="20"/>
          <w:szCs w:val="20"/>
          <w:lang w:eastAsia="it-IT"/>
        </w:rPr>
        <w:t xml:space="preserve"> Anci, Upi e Comuni capoluogo</w:t>
      </w:r>
      <w:r w:rsidR="00107C9A">
        <w:rPr>
          <w:rFonts w:ascii="Arial" w:eastAsia="Times New Roman" w:hAnsi="Arial" w:cs="Arial"/>
          <w:color w:val="222222"/>
          <w:sz w:val="20"/>
          <w:szCs w:val="20"/>
          <w:lang w:eastAsia="it-IT"/>
        </w:rPr>
        <w:t xml:space="preserve">, </w:t>
      </w:r>
      <w:r w:rsidR="00AB0736">
        <w:rPr>
          <w:rFonts w:ascii="Arial" w:eastAsia="Times New Roman" w:hAnsi="Arial" w:cs="Arial"/>
          <w:color w:val="222222"/>
          <w:sz w:val="20"/>
          <w:szCs w:val="20"/>
          <w:lang w:eastAsia="it-IT"/>
        </w:rPr>
        <w:t xml:space="preserve">al fine di diffondere la cultura dell’attrazione, mappare il territorio, creare competenze, e </w:t>
      </w:r>
      <w:r w:rsidR="00107C9A">
        <w:rPr>
          <w:rFonts w:ascii="Arial" w:eastAsia="Times New Roman" w:hAnsi="Arial" w:cs="Arial"/>
          <w:color w:val="222222"/>
          <w:sz w:val="20"/>
          <w:szCs w:val="20"/>
          <w:lang w:eastAsia="it-IT"/>
        </w:rPr>
        <w:t xml:space="preserve">con </w:t>
      </w:r>
      <w:r w:rsidR="00107C9A" w:rsidRPr="00E45E72">
        <w:rPr>
          <w:rFonts w:ascii="Arial" w:eastAsia="Times New Roman" w:hAnsi="Arial" w:cs="Arial"/>
          <w:b/>
          <w:bCs/>
          <w:color w:val="222222"/>
          <w:sz w:val="20"/>
          <w:szCs w:val="20"/>
          <w:lang w:eastAsia="it-IT"/>
        </w:rPr>
        <w:t>Confindustria</w:t>
      </w:r>
      <w:r w:rsidR="00107C9A">
        <w:rPr>
          <w:rFonts w:ascii="Arial" w:eastAsia="Times New Roman" w:hAnsi="Arial" w:cs="Arial"/>
          <w:color w:val="222222"/>
          <w:sz w:val="20"/>
          <w:szCs w:val="20"/>
          <w:lang w:eastAsia="it-IT"/>
        </w:rPr>
        <w:t xml:space="preserve"> per favorire la rete</w:t>
      </w:r>
      <w:r w:rsidR="000D60EC">
        <w:rPr>
          <w:rFonts w:ascii="Arial" w:eastAsia="Times New Roman" w:hAnsi="Arial" w:cs="Arial"/>
          <w:color w:val="222222"/>
          <w:sz w:val="20"/>
          <w:szCs w:val="20"/>
          <w:lang w:eastAsia="it-IT"/>
        </w:rPr>
        <w:t>nt</w:t>
      </w:r>
      <w:r w:rsidR="00107C9A">
        <w:rPr>
          <w:rFonts w:ascii="Arial" w:eastAsia="Times New Roman" w:hAnsi="Arial" w:cs="Arial"/>
          <w:color w:val="222222"/>
          <w:sz w:val="20"/>
          <w:szCs w:val="20"/>
          <w:lang w:eastAsia="it-IT"/>
        </w:rPr>
        <w:t>ion</w:t>
      </w:r>
      <w:r w:rsidR="005E21A5">
        <w:rPr>
          <w:rFonts w:ascii="Arial" w:eastAsia="Times New Roman" w:hAnsi="Arial" w:cs="Arial"/>
          <w:color w:val="222222"/>
          <w:sz w:val="20"/>
          <w:szCs w:val="20"/>
          <w:lang w:eastAsia="it-IT"/>
        </w:rPr>
        <w:t xml:space="preserve"> delle imprese già localizzate</w:t>
      </w:r>
      <w:r w:rsidR="002E1733">
        <w:rPr>
          <w:rFonts w:ascii="Arial" w:eastAsia="Times New Roman" w:hAnsi="Arial" w:cs="Arial"/>
          <w:color w:val="222222"/>
          <w:sz w:val="20"/>
          <w:szCs w:val="20"/>
          <w:lang w:eastAsia="it-IT"/>
        </w:rPr>
        <w:t xml:space="preserve">. </w:t>
      </w:r>
    </w:p>
    <w:p w14:paraId="0ABBE0D5" w14:textId="64ACF2B7" w:rsidR="002E1733" w:rsidRDefault="002E1733" w:rsidP="000F2701">
      <w:pPr>
        <w:shd w:val="clear" w:color="auto" w:fill="FFFFFF"/>
        <w:spacing w:after="0" w:line="240" w:lineRule="auto"/>
        <w:jc w:val="both"/>
        <w:rPr>
          <w:rFonts w:ascii="Arial" w:eastAsia="Times New Roman" w:hAnsi="Arial" w:cs="Arial"/>
          <w:color w:val="222222"/>
          <w:sz w:val="20"/>
          <w:szCs w:val="20"/>
          <w:lang w:eastAsia="it-IT"/>
        </w:rPr>
      </w:pPr>
    </w:p>
    <w:p w14:paraId="1C662E7E" w14:textId="5AD040E8" w:rsidR="005218B3" w:rsidRDefault="005218B3" w:rsidP="005218B3">
      <w:pPr>
        <w:shd w:val="clear" w:color="auto" w:fill="FFFFFF"/>
        <w:spacing w:after="0" w:line="240" w:lineRule="auto"/>
        <w:jc w:val="both"/>
        <w:rPr>
          <w:rFonts w:ascii="Arial" w:eastAsia="Times New Roman" w:hAnsi="Arial" w:cs="Arial"/>
          <w:color w:val="222222"/>
          <w:sz w:val="20"/>
          <w:szCs w:val="20"/>
          <w:lang w:eastAsia="it-IT"/>
        </w:rPr>
      </w:pPr>
      <w:r>
        <w:rPr>
          <w:rFonts w:ascii="Arial" w:eastAsia="Times New Roman" w:hAnsi="Arial" w:cs="Arial"/>
          <w:color w:val="222222"/>
          <w:sz w:val="20"/>
          <w:szCs w:val="20"/>
          <w:lang w:eastAsia="it-IT"/>
        </w:rPr>
        <w:t>Previsioni, obiettivi e strumenti saranno al centro dell’</w:t>
      </w:r>
      <w:r w:rsidRPr="005218B3">
        <w:rPr>
          <w:rFonts w:ascii="Arial" w:eastAsia="Times New Roman" w:hAnsi="Arial" w:cs="Arial"/>
          <w:b/>
          <w:bCs/>
          <w:color w:val="222222"/>
          <w:sz w:val="20"/>
          <w:szCs w:val="20"/>
          <w:lang w:eastAsia="it-IT"/>
        </w:rPr>
        <w:t xml:space="preserve">Annual Meeting </w:t>
      </w:r>
      <w:r>
        <w:rPr>
          <w:rFonts w:ascii="Arial" w:eastAsia="Times New Roman" w:hAnsi="Arial" w:cs="Arial"/>
          <w:color w:val="222222"/>
          <w:sz w:val="20"/>
          <w:szCs w:val="20"/>
          <w:lang w:eastAsia="it-IT"/>
        </w:rPr>
        <w:t xml:space="preserve">di </w:t>
      </w:r>
      <w:r w:rsidRPr="005218B3">
        <w:rPr>
          <w:rFonts w:ascii="Arial" w:eastAsia="Times New Roman" w:hAnsi="Arial" w:cs="Arial"/>
          <w:b/>
          <w:bCs/>
          <w:color w:val="222222"/>
          <w:sz w:val="20"/>
          <w:szCs w:val="20"/>
          <w:lang w:eastAsia="it-IT"/>
        </w:rPr>
        <w:t>Invest in Tuscany</w:t>
      </w:r>
      <w:r>
        <w:rPr>
          <w:rFonts w:ascii="Arial" w:eastAsia="Times New Roman" w:hAnsi="Arial" w:cs="Arial"/>
          <w:color w:val="222222"/>
          <w:sz w:val="20"/>
          <w:szCs w:val="20"/>
          <w:lang w:eastAsia="it-IT"/>
        </w:rPr>
        <w:t xml:space="preserve">, mercoledì </w:t>
      </w:r>
      <w:r w:rsidRPr="005218B3">
        <w:rPr>
          <w:rFonts w:ascii="Arial" w:eastAsia="Times New Roman" w:hAnsi="Arial" w:cs="Arial"/>
          <w:b/>
          <w:bCs/>
          <w:color w:val="222222"/>
          <w:sz w:val="20"/>
          <w:szCs w:val="20"/>
          <w:lang w:eastAsia="it-IT"/>
        </w:rPr>
        <w:t>17 gennaio 2024</w:t>
      </w:r>
      <w:r>
        <w:rPr>
          <w:rFonts w:ascii="Arial" w:eastAsia="Times New Roman" w:hAnsi="Arial" w:cs="Arial"/>
          <w:color w:val="222222"/>
          <w:sz w:val="20"/>
          <w:szCs w:val="20"/>
          <w:lang w:eastAsia="it-IT"/>
        </w:rPr>
        <w:t xml:space="preserve">, in programma a Firenze </w:t>
      </w:r>
      <w:r w:rsidR="000D60EC">
        <w:rPr>
          <w:rFonts w:ascii="Arial" w:eastAsia="Times New Roman" w:hAnsi="Arial" w:cs="Arial"/>
          <w:color w:val="222222"/>
          <w:sz w:val="20"/>
          <w:szCs w:val="20"/>
          <w:lang w:eastAsia="it-IT"/>
        </w:rPr>
        <w:t>nelle sale di</w:t>
      </w:r>
      <w:r w:rsidR="00E0414A">
        <w:rPr>
          <w:rFonts w:ascii="Arial" w:eastAsia="Times New Roman" w:hAnsi="Arial" w:cs="Arial"/>
          <w:color w:val="222222"/>
          <w:sz w:val="20"/>
          <w:szCs w:val="20"/>
          <w:lang w:eastAsia="it-IT"/>
        </w:rPr>
        <w:t xml:space="preserve"> </w:t>
      </w:r>
      <w:r>
        <w:rPr>
          <w:rFonts w:ascii="Arial" w:eastAsia="Times New Roman" w:hAnsi="Arial" w:cs="Arial"/>
          <w:color w:val="222222"/>
          <w:sz w:val="20"/>
          <w:szCs w:val="20"/>
          <w:lang w:eastAsia="it-IT"/>
        </w:rPr>
        <w:t xml:space="preserve">Palazzo Borghese. </w:t>
      </w:r>
      <w:r w:rsidR="004A274A" w:rsidRPr="004A274A">
        <w:rPr>
          <w:rFonts w:ascii="Arial" w:eastAsia="Times New Roman" w:hAnsi="Arial" w:cs="Arial"/>
          <w:color w:val="222222"/>
          <w:sz w:val="20"/>
          <w:szCs w:val="20"/>
          <w:lang w:eastAsia="it-IT"/>
        </w:rPr>
        <w:t xml:space="preserve">Sarà l’occasione per tirare le somme di un periodo segnato dalla crescita degli investimenti in Toscana, nonostante </w:t>
      </w:r>
      <w:r>
        <w:rPr>
          <w:rFonts w:ascii="Arial" w:eastAsia="Times New Roman" w:hAnsi="Arial" w:cs="Arial"/>
          <w:color w:val="222222"/>
          <w:sz w:val="20"/>
          <w:szCs w:val="20"/>
          <w:lang w:eastAsia="it-IT"/>
        </w:rPr>
        <w:t>l</w:t>
      </w:r>
      <w:r w:rsidR="004A274A" w:rsidRPr="004A274A">
        <w:rPr>
          <w:rFonts w:ascii="Arial" w:eastAsia="Times New Roman" w:hAnsi="Arial" w:cs="Arial"/>
          <w:color w:val="222222"/>
          <w:sz w:val="20"/>
          <w:szCs w:val="20"/>
          <w:lang w:eastAsia="it-IT"/>
        </w:rPr>
        <w:t xml:space="preserve">e incertezze che hanno influenzato l’economia a livello globale, </w:t>
      </w:r>
      <w:r>
        <w:rPr>
          <w:rFonts w:ascii="Arial" w:eastAsia="Times New Roman" w:hAnsi="Arial" w:cs="Arial"/>
          <w:color w:val="222222"/>
          <w:sz w:val="20"/>
          <w:szCs w:val="20"/>
          <w:lang w:eastAsia="it-IT"/>
        </w:rPr>
        <w:t>tra</w:t>
      </w:r>
      <w:r w:rsidR="004A274A" w:rsidRPr="004A274A">
        <w:rPr>
          <w:rFonts w:ascii="Arial" w:eastAsia="Times New Roman" w:hAnsi="Arial" w:cs="Arial"/>
          <w:color w:val="222222"/>
          <w:sz w:val="20"/>
          <w:szCs w:val="20"/>
          <w:lang w:eastAsia="it-IT"/>
        </w:rPr>
        <w:t xml:space="preserve"> pandemi</w:t>
      </w:r>
      <w:r w:rsidR="00E0414A">
        <w:rPr>
          <w:rFonts w:ascii="Arial" w:eastAsia="Times New Roman" w:hAnsi="Arial" w:cs="Arial"/>
          <w:color w:val="222222"/>
          <w:sz w:val="20"/>
          <w:szCs w:val="20"/>
          <w:lang w:eastAsia="it-IT"/>
        </w:rPr>
        <w:t>e</w:t>
      </w:r>
      <w:r>
        <w:rPr>
          <w:rFonts w:ascii="Arial" w:eastAsia="Times New Roman" w:hAnsi="Arial" w:cs="Arial"/>
          <w:color w:val="222222"/>
          <w:sz w:val="20"/>
          <w:szCs w:val="20"/>
          <w:lang w:eastAsia="it-IT"/>
        </w:rPr>
        <w:t xml:space="preserve">, </w:t>
      </w:r>
      <w:r w:rsidR="004A274A" w:rsidRPr="004A274A">
        <w:rPr>
          <w:rFonts w:ascii="Arial" w:eastAsia="Times New Roman" w:hAnsi="Arial" w:cs="Arial"/>
          <w:color w:val="222222"/>
          <w:sz w:val="20"/>
          <w:szCs w:val="20"/>
          <w:lang w:eastAsia="it-IT"/>
        </w:rPr>
        <w:t xml:space="preserve">conflitti </w:t>
      </w:r>
      <w:r>
        <w:rPr>
          <w:rFonts w:ascii="Arial" w:eastAsia="Times New Roman" w:hAnsi="Arial" w:cs="Arial"/>
          <w:color w:val="222222"/>
          <w:sz w:val="20"/>
          <w:szCs w:val="20"/>
          <w:lang w:eastAsia="it-IT"/>
        </w:rPr>
        <w:t xml:space="preserve">e incognite </w:t>
      </w:r>
      <w:r w:rsidR="00E0414A">
        <w:rPr>
          <w:rFonts w:ascii="Arial" w:eastAsia="Times New Roman" w:hAnsi="Arial" w:cs="Arial"/>
          <w:color w:val="222222"/>
          <w:sz w:val="20"/>
          <w:szCs w:val="20"/>
          <w:lang w:eastAsia="it-IT"/>
        </w:rPr>
        <w:t xml:space="preserve">legate al cambiamento </w:t>
      </w:r>
      <w:r>
        <w:rPr>
          <w:rFonts w:ascii="Arial" w:eastAsia="Times New Roman" w:hAnsi="Arial" w:cs="Arial"/>
          <w:color w:val="222222"/>
          <w:sz w:val="20"/>
          <w:szCs w:val="20"/>
          <w:lang w:eastAsia="it-IT"/>
        </w:rPr>
        <w:t>climatic</w:t>
      </w:r>
      <w:r w:rsidR="00E0414A">
        <w:rPr>
          <w:rFonts w:ascii="Arial" w:eastAsia="Times New Roman" w:hAnsi="Arial" w:cs="Arial"/>
          <w:color w:val="222222"/>
          <w:sz w:val="20"/>
          <w:szCs w:val="20"/>
          <w:lang w:eastAsia="it-IT"/>
        </w:rPr>
        <w:t>o</w:t>
      </w:r>
      <w:r w:rsidR="004A274A" w:rsidRPr="004A274A">
        <w:rPr>
          <w:rFonts w:ascii="Arial" w:eastAsia="Times New Roman" w:hAnsi="Arial" w:cs="Arial"/>
          <w:color w:val="222222"/>
          <w:sz w:val="20"/>
          <w:szCs w:val="20"/>
          <w:lang w:eastAsia="it-IT"/>
        </w:rPr>
        <w:t>.</w:t>
      </w:r>
      <w:r>
        <w:rPr>
          <w:rFonts w:ascii="Arial" w:eastAsia="Times New Roman" w:hAnsi="Arial" w:cs="Arial"/>
          <w:color w:val="222222"/>
          <w:sz w:val="20"/>
          <w:szCs w:val="20"/>
          <w:lang w:eastAsia="it-IT"/>
        </w:rPr>
        <w:t xml:space="preserve"> </w:t>
      </w:r>
      <w:r w:rsidR="00E0414A">
        <w:rPr>
          <w:rFonts w:ascii="Arial" w:eastAsia="Times New Roman" w:hAnsi="Arial" w:cs="Arial"/>
          <w:color w:val="222222"/>
          <w:sz w:val="20"/>
          <w:szCs w:val="20"/>
          <w:lang w:eastAsia="it-IT"/>
        </w:rPr>
        <w:t>Tra il</w:t>
      </w:r>
      <w:r w:rsidR="004A274A" w:rsidRPr="004A274A">
        <w:rPr>
          <w:rFonts w:ascii="Arial" w:eastAsia="Times New Roman" w:hAnsi="Arial" w:cs="Arial"/>
          <w:color w:val="222222"/>
          <w:sz w:val="20"/>
          <w:szCs w:val="20"/>
          <w:lang w:eastAsia="it-IT"/>
        </w:rPr>
        <w:t xml:space="preserve"> 2017</w:t>
      </w:r>
      <w:r w:rsidR="00E0414A">
        <w:rPr>
          <w:rFonts w:ascii="Arial" w:eastAsia="Times New Roman" w:hAnsi="Arial" w:cs="Arial"/>
          <w:color w:val="222222"/>
          <w:sz w:val="20"/>
          <w:szCs w:val="20"/>
          <w:lang w:eastAsia="it-IT"/>
        </w:rPr>
        <w:t xml:space="preserve"> e il </w:t>
      </w:r>
      <w:r w:rsidR="004A274A" w:rsidRPr="004A274A">
        <w:rPr>
          <w:rFonts w:ascii="Arial" w:eastAsia="Times New Roman" w:hAnsi="Arial" w:cs="Arial"/>
          <w:color w:val="222222"/>
          <w:sz w:val="20"/>
          <w:szCs w:val="20"/>
          <w:lang w:eastAsia="it-IT"/>
        </w:rPr>
        <w:t>2023, infatti, la Toscana ha attratto </w:t>
      </w:r>
      <w:r w:rsidR="004A274A" w:rsidRPr="004A274A">
        <w:rPr>
          <w:rFonts w:ascii="Arial" w:eastAsia="Times New Roman" w:hAnsi="Arial" w:cs="Arial"/>
          <w:b/>
          <w:bCs/>
          <w:color w:val="222222"/>
          <w:sz w:val="20"/>
          <w:szCs w:val="20"/>
          <w:lang w:eastAsia="it-IT"/>
        </w:rPr>
        <w:t>157 progetti greenfield</w:t>
      </w:r>
      <w:r w:rsidR="004A274A" w:rsidRPr="004A274A">
        <w:rPr>
          <w:rFonts w:ascii="Arial" w:eastAsia="Times New Roman" w:hAnsi="Arial" w:cs="Arial"/>
          <w:color w:val="222222"/>
          <w:sz w:val="20"/>
          <w:szCs w:val="20"/>
          <w:lang w:eastAsia="it-IT"/>
        </w:rPr>
        <w:t> per un ammontare di spese in conto capitale che supera i </w:t>
      </w:r>
      <w:r w:rsidR="004A274A" w:rsidRPr="004A274A">
        <w:rPr>
          <w:rFonts w:ascii="Arial" w:eastAsia="Times New Roman" w:hAnsi="Arial" w:cs="Arial"/>
          <w:b/>
          <w:bCs/>
          <w:color w:val="222222"/>
          <w:sz w:val="20"/>
          <w:szCs w:val="20"/>
          <w:lang w:eastAsia="it-IT"/>
        </w:rPr>
        <w:t>3 miliardi di dollari</w:t>
      </w:r>
      <w:r w:rsidR="004A274A" w:rsidRPr="004A274A">
        <w:rPr>
          <w:rFonts w:ascii="Arial" w:eastAsia="Times New Roman" w:hAnsi="Arial" w:cs="Arial"/>
          <w:color w:val="222222"/>
          <w:sz w:val="20"/>
          <w:szCs w:val="20"/>
          <w:lang w:eastAsia="it-IT"/>
        </w:rPr>
        <w:t>, generando più di 10mila nuovi posti di lavoro.</w:t>
      </w:r>
      <w:r>
        <w:rPr>
          <w:rFonts w:ascii="Arial" w:eastAsia="Times New Roman" w:hAnsi="Arial" w:cs="Arial"/>
          <w:color w:val="222222"/>
          <w:sz w:val="20"/>
          <w:szCs w:val="20"/>
          <w:lang w:eastAsia="it-IT"/>
        </w:rPr>
        <w:t xml:space="preserve"> </w:t>
      </w:r>
    </w:p>
    <w:p w14:paraId="0256DEA6" w14:textId="59A83C07" w:rsidR="002E1733" w:rsidRDefault="002E1733" w:rsidP="005218B3">
      <w:pPr>
        <w:shd w:val="clear" w:color="auto" w:fill="FFFFFF"/>
        <w:spacing w:after="0" w:line="240" w:lineRule="auto"/>
        <w:jc w:val="both"/>
        <w:rPr>
          <w:rFonts w:ascii="Arial" w:eastAsia="Times New Roman" w:hAnsi="Arial" w:cs="Arial"/>
          <w:color w:val="222222"/>
          <w:sz w:val="20"/>
          <w:szCs w:val="20"/>
          <w:lang w:eastAsia="it-IT"/>
        </w:rPr>
      </w:pPr>
    </w:p>
    <w:p w14:paraId="2613BB74" w14:textId="69D67AE2" w:rsidR="002E1733" w:rsidRDefault="002E1733" w:rsidP="005218B3">
      <w:pPr>
        <w:shd w:val="clear" w:color="auto" w:fill="FFFFFF"/>
        <w:spacing w:after="0" w:line="240" w:lineRule="auto"/>
        <w:jc w:val="both"/>
        <w:rPr>
          <w:rFonts w:ascii="Arial" w:eastAsia="Times New Roman" w:hAnsi="Arial" w:cs="Arial"/>
          <w:color w:val="222222"/>
          <w:sz w:val="20"/>
          <w:szCs w:val="20"/>
          <w:lang w:eastAsia="it-IT"/>
        </w:rPr>
      </w:pPr>
      <w:r w:rsidRPr="002E1733">
        <w:rPr>
          <w:rFonts w:ascii="Arial" w:eastAsia="Times New Roman" w:hAnsi="Arial" w:cs="Arial"/>
          <w:color w:val="222222"/>
          <w:sz w:val="20"/>
          <w:szCs w:val="20"/>
          <w:lang w:eastAsia="it-IT"/>
        </w:rPr>
        <w:t xml:space="preserve">"Il nuovo bando - spiega il presidente della Regione </w:t>
      </w:r>
      <w:r w:rsidRPr="002E1733">
        <w:rPr>
          <w:rFonts w:ascii="Arial" w:eastAsia="Times New Roman" w:hAnsi="Arial" w:cs="Arial"/>
          <w:b/>
          <w:bCs/>
          <w:color w:val="222222"/>
          <w:sz w:val="20"/>
          <w:szCs w:val="20"/>
          <w:lang w:eastAsia="it-IT"/>
        </w:rPr>
        <w:t>Eugenio Giani</w:t>
      </w:r>
      <w:r w:rsidRPr="002E1733">
        <w:rPr>
          <w:rFonts w:ascii="Arial" w:eastAsia="Times New Roman" w:hAnsi="Arial" w:cs="Arial"/>
          <w:color w:val="222222"/>
          <w:sz w:val="20"/>
          <w:szCs w:val="20"/>
          <w:lang w:eastAsia="it-IT"/>
        </w:rPr>
        <w:t xml:space="preserve"> - punterà a far crescere gli investimenti esteri in Toscana a partire dalla ricerca, dall'istruzione, la formazione e l'alta formazione, per attrarre capitali stranieri sviluppando competenze e valorizzando una rete altamente competitiva, che poggia le basi su centri di eccellenza, spin-off universitarie, startup innovative. L'attività farà leva anche sui protocolli d’intesa firmati fra Regione, Anci, Upi, Comuni capoluogo e Confindustria con l'obiettivo di diffondere la cultura dell’attrazione, mappare le opportunità nel territorio, creare competenze e per favorire il radicamento delle imprese e la valorizzazione delle competenze degli addetti. Solo con uno sguardo attento ai territori sarà possibile adeguare l’offerta di professionalità disponibili nel mercato del lavoro alle necessità delle imprese. Questo incontro annuale promosso da Invest in Tuscany servirà a fare il punto su strategie e investimenti nell'attuale contesto economico e del mercato del la</w:t>
      </w:r>
      <w:r>
        <w:rPr>
          <w:rFonts w:ascii="Arial" w:eastAsia="Times New Roman" w:hAnsi="Arial" w:cs="Arial"/>
          <w:color w:val="222222"/>
          <w:sz w:val="20"/>
          <w:szCs w:val="20"/>
          <w:lang w:eastAsia="it-IT"/>
        </w:rPr>
        <w:t>v</w:t>
      </w:r>
      <w:r w:rsidRPr="002E1733">
        <w:rPr>
          <w:rFonts w:ascii="Arial" w:eastAsia="Times New Roman" w:hAnsi="Arial" w:cs="Arial"/>
          <w:color w:val="222222"/>
          <w:sz w:val="20"/>
          <w:szCs w:val="20"/>
          <w:lang w:eastAsia="it-IT"/>
        </w:rPr>
        <w:t>oro"</w:t>
      </w:r>
      <w:r>
        <w:rPr>
          <w:rFonts w:ascii="Arial" w:eastAsia="Times New Roman" w:hAnsi="Arial" w:cs="Arial"/>
          <w:color w:val="222222"/>
          <w:sz w:val="20"/>
          <w:szCs w:val="20"/>
          <w:lang w:eastAsia="it-IT"/>
        </w:rPr>
        <w:t>.</w:t>
      </w:r>
    </w:p>
    <w:p w14:paraId="56CC5187" w14:textId="77609D74" w:rsidR="005218B3" w:rsidRDefault="005218B3" w:rsidP="005218B3">
      <w:pPr>
        <w:shd w:val="clear" w:color="auto" w:fill="FFFFFF"/>
        <w:spacing w:after="0" w:line="240" w:lineRule="auto"/>
        <w:jc w:val="both"/>
        <w:rPr>
          <w:rFonts w:ascii="Arial" w:eastAsia="Times New Roman" w:hAnsi="Arial" w:cs="Arial"/>
          <w:color w:val="222222"/>
          <w:sz w:val="20"/>
          <w:szCs w:val="20"/>
          <w:lang w:eastAsia="it-IT"/>
        </w:rPr>
      </w:pPr>
    </w:p>
    <w:p w14:paraId="58DF4DEA" w14:textId="2CD6F3AB" w:rsidR="005218B3" w:rsidRDefault="005218B3" w:rsidP="005218B3">
      <w:pPr>
        <w:shd w:val="clear" w:color="auto" w:fill="FFFFFF"/>
        <w:spacing w:after="0" w:line="240" w:lineRule="auto"/>
        <w:jc w:val="both"/>
        <w:rPr>
          <w:rFonts w:ascii="Arial" w:eastAsia="Times New Roman" w:hAnsi="Arial" w:cs="Arial"/>
          <w:color w:val="222222"/>
          <w:sz w:val="20"/>
          <w:szCs w:val="20"/>
          <w:lang w:eastAsia="it-IT"/>
        </w:rPr>
      </w:pPr>
      <w:r>
        <w:rPr>
          <w:rFonts w:ascii="Arial" w:eastAsia="Times New Roman" w:hAnsi="Arial" w:cs="Arial"/>
          <w:color w:val="222222"/>
          <w:sz w:val="20"/>
          <w:szCs w:val="20"/>
          <w:lang w:eastAsia="it-IT"/>
        </w:rPr>
        <w:t xml:space="preserve">Tra i </w:t>
      </w:r>
      <w:r w:rsidRPr="005218B3">
        <w:rPr>
          <w:rFonts w:ascii="Arial" w:eastAsia="Times New Roman" w:hAnsi="Arial" w:cs="Arial"/>
          <w:b/>
          <w:bCs/>
          <w:color w:val="222222"/>
          <w:sz w:val="20"/>
          <w:szCs w:val="20"/>
          <w:lang w:eastAsia="it-IT"/>
        </w:rPr>
        <w:t>settori target</w:t>
      </w:r>
      <w:r>
        <w:rPr>
          <w:rFonts w:ascii="Arial" w:eastAsia="Times New Roman" w:hAnsi="Arial" w:cs="Arial"/>
          <w:color w:val="222222"/>
          <w:sz w:val="20"/>
          <w:szCs w:val="20"/>
          <w:lang w:eastAsia="it-IT"/>
        </w:rPr>
        <w:t xml:space="preserve"> per il prossimo triennio</w:t>
      </w:r>
      <w:r w:rsidR="004768A4">
        <w:rPr>
          <w:rFonts w:ascii="Arial" w:eastAsia="Times New Roman" w:hAnsi="Arial" w:cs="Arial"/>
          <w:color w:val="222222"/>
          <w:sz w:val="20"/>
          <w:szCs w:val="20"/>
          <w:lang w:eastAsia="it-IT"/>
        </w:rPr>
        <w:t>:</w:t>
      </w:r>
      <w:r>
        <w:rPr>
          <w:rFonts w:ascii="Arial" w:eastAsia="Times New Roman" w:hAnsi="Arial" w:cs="Arial"/>
          <w:color w:val="222222"/>
          <w:sz w:val="20"/>
          <w:szCs w:val="20"/>
          <w:lang w:eastAsia="it-IT"/>
        </w:rPr>
        <w:t xml:space="preserve"> la trasformazione alimentare di alta gamma, le scienze della vita (con focus Health e Biopharma), beni di lusso, automazione e robotica, tecnologia verde e blu e mobilità elettrica, carta e tessuti non tessuti, immobiliare, education. Tra i </w:t>
      </w:r>
      <w:r w:rsidRPr="005218B3">
        <w:rPr>
          <w:rFonts w:ascii="Arial" w:eastAsia="Times New Roman" w:hAnsi="Arial" w:cs="Arial"/>
          <w:b/>
          <w:bCs/>
          <w:color w:val="222222"/>
          <w:sz w:val="20"/>
          <w:szCs w:val="20"/>
          <w:lang w:eastAsia="it-IT"/>
        </w:rPr>
        <w:t>paesi target</w:t>
      </w:r>
      <w:r w:rsidR="0059792B">
        <w:rPr>
          <w:rFonts w:ascii="Arial" w:eastAsia="Times New Roman" w:hAnsi="Arial" w:cs="Arial"/>
          <w:b/>
          <w:bCs/>
          <w:color w:val="222222"/>
          <w:sz w:val="20"/>
          <w:szCs w:val="20"/>
          <w:lang w:eastAsia="it-IT"/>
        </w:rPr>
        <w:t xml:space="preserve"> di </w:t>
      </w:r>
      <w:r w:rsidR="0059792B" w:rsidRPr="0059792B">
        <w:rPr>
          <w:rFonts w:ascii="Arial" w:eastAsia="Times New Roman" w:hAnsi="Arial" w:cs="Arial"/>
          <w:b/>
          <w:bCs/>
          <w:color w:val="222222"/>
          <w:sz w:val="20"/>
          <w:szCs w:val="20"/>
          <w:lang w:eastAsia="it-IT"/>
        </w:rPr>
        <w:t>provenienza degli investimenti esteri</w:t>
      </w:r>
      <w:r w:rsidR="0059792B">
        <w:rPr>
          <w:rFonts w:ascii="Arial" w:eastAsia="Times New Roman" w:hAnsi="Arial" w:cs="Arial"/>
          <w:b/>
          <w:bCs/>
          <w:color w:val="222222"/>
          <w:sz w:val="20"/>
          <w:szCs w:val="20"/>
          <w:lang w:eastAsia="it-IT"/>
        </w:rPr>
        <w:t xml:space="preserve"> </w:t>
      </w:r>
      <w:r w:rsidR="0059792B" w:rsidRPr="0059792B">
        <w:rPr>
          <w:rFonts w:ascii="Arial" w:eastAsia="Times New Roman" w:hAnsi="Arial" w:cs="Arial"/>
          <w:color w:val="222222"/>
          <w:sz w:val="20"/>
          <w:szCs w:val="20"/>
          <w:lang w:eastAsia="it-IT"/>
        </w:rPr>
        <w:t>troviamo:</w:t>
      </w:r>
      <w:r w:rsidR="0059792B">
        <w:rPr>
          <w:rFonts w:ascii="Arial" w:eastAsia="Times New Roman" w:hAnsi="Arial" w:cs="Arial"/>
          <w:b/>
          <w:bCs/>
          <w:color w:val="222222"/>
          <w:sz w:val="20"/>
          <w:szCs w:val="20"/>
          <w:lang w:eastAsia="it-IT"/>
        </w:rPr>
        <w:t xml:space="preserve"> </w:t>
      </w:r>
      <w:r>
        <w:rPr>
          <w:rFonts w:ascii="Arial" w:eastAsia="Times New Roman" w:hAnsi="Arial" w:cs="Arial"/>
          <w:color w:val="222222"/>
          <w:sz w:val="20"/>
          <w:szCs w:val="20"/>
          <w:lang w:eastAsia="it-IT"/>
        </w:rPr>
        <w:t xml:space="preserve">Regno Unito, Spagna, Francia, Germania, Austria, Svizzera, Scandinavia, BeNeLux in Europa, Stati Uniti, Canada e Giappone extra Europa.  </w:t>
      </w:r>
    </w:p>
    <w:p w14:paraId="466AAEC5" w14:textId="05BF933D" w:rsidR="00E0414A" w:rsidRDefault="00E0414A" w:rsidP="005218B3">
      <w:pPr>
        <w:shd w:val="clear" w:color="auto" w:fill="FFFFFF"/>
        <w:spacing w:after="0" w:line="240" w:lineRule="auto"/>
        <w:jc w:val="both"/>
        <w:rPr>
          <w:rFonts w:ascii="Arial" w:eastAsia="Times New Roman" w:hAnsi="Arial" w:cs="Arial"/>
          <w:color w:val="222222"/>
          <w:sz w:val="20"/>
          <w:szCs w:val="20"/>
          <w:lang w:eastAsia="it-IT"/>
        </w:rPr>
      </w:pPr>
    </w:p>
    <w:p w14:paraId="6F561AAE" w14:textId="5F5385CC" w:rsidR="004A274A" w:rsidRPr="004A274A" w:rsidRDefault="00E0414A" w:rsidP="005218B3">
      <w:pPr>
        <w:shd w:val="clear" w:color="auto" w:fill="FFFFFF"/>
        <w:spacing w:after="0" w:line="240" w:lineRule="auto"/>
        <w:jc w:val="both"/>
        <w:rPr>
          <w:rFonts w:ascii="Arial" w:eastAsia="Times New Roman" w:hAnsi="Arial" w:cs="Arial"/>
          <w:color w:val="222222"/>
          <w:sz w:val="20"/>
          <w:szCs w:val="20"/>
          <w:lang w:eastAsia="it-IT"/>
        </w:rPr>
      </w:pPr>
      <w:r>
        <w:rPr>
          <w:rFonts w:ascii="Arial" w:eastAsia="Times New Roman" w:hAnsi="Arial" w:cs="Arial"/>
          <w:color w:val="222222"/>
          <w:sz w:val="20"/>
          <w:szCs w:val="20"/>
          <w:lang w:eastAsia="it-IT"/>
        </w:rPr>
        <w:t xml:space="preserve">La </w:t>
      </w:r>
      <w:r w:rsidRPr="00E91756">
        <w:rPr>
          <w:rFonts w:ascii="Arial" w:eastAsia="Times New Roman" w:hAnsi="Arial" w:cs="Arial"/>
          <w:sz w:val="20"/>
          <w:szCs w:val="20"/>
          <w:lang w:eastAsia="it-IT"/>
        </w:rPr>
        <w:t xml:space="preserve">mattinata </w:t>
      </w:r>
      <w:r w:rsidR="004768A4" w:rsidRPr="00E91756">
        <w:rPr>
          <w:rFonts w:ascii="Arial" w:eastAsia="Times New Roman" w:hAnsi="Arial" w:cs="Arial"/>
          <w:sz w:val="20"/>
          <w:szCs w:val="20"/>
          <w:lang w:eastAsia="it-IT"/>
        </w:rPr>
        <w:t xml:space="preserve">del 17 gennaio </w:t>
      </w:r>
      <w:r w:rsidRPr="00E91756">
        <w:rPr>
          <w:rFonts w:ascii="Arial" w:eastAsia="Times New Roman" w:hAnsi="Arial" w:cs="Arial"/>
          <w:sz w:val="20"/>
          <w:szCs w:val="20"/>
          <w:lang w:eastAsia="it-IT"/>
        </w:rPr>
        <w:t>sarà</w:t>
      </w:r>
      <w:r w:rsidR="00E91756" w:rsidRPr="00E91756">
        <w:rPr>
          <w:rFonts w:ascii="Arial" w:eastAsia="Times New Roman" w:hAnsi="Arial" w:cs="Arial"/>
          <w:sz w:val="20"/>
          <w:szCs w:val="20"/>
          <w:lang w:eastAsia="it-IT"/>
        </w:rPr>
        <w:t>,</w:t>
      </w:r>
      <w:r w:rsidR="00AA6355" w:rsidRPr="00E91756">
        <w:rPr>
          <w:rFonts w:ascii="Arial" w:eastAsia="Times New Roman" w:hAnsi="Arial" w:cs="Arial"/>
          <w:sz w:val="20"/>
          <w:szCs w:val="20"/>
          <w:lang w:eastAsia="it-IT"/>
        </w:rPr>
        <w:t xml:space="preserve"> inoltre</w:t>
      </w:r>
      <w:r w:rsidR="00E91756" w:rsidRPr="00E91756">
        <w:rPr>
          <w:rFonts w:ascii="Arial" w:eastAsia="Times New Roman" w:hAnsi="Arial" w:cs="Arial"/>
          <w:sz w:val="20"/>
          <w:szCs w:val="20"/>
          <w:lang w:eastAsia="it-IT"/>
        </w:rPr>
        <w:t>,</w:t>
      </w:r>
      <w:r w:rsidRPr="00E91756">
        <w:rPr>
          <w:rFonts w:ascii="Arial" w:eastAsia="Times New Roman" w:hAnsi="Arial" w:cs="Arial"/>
          <w:sz w:val="20"/>
          <w:szCs w:val="20"/>
          <w:lang w:eastAsia="it-IT"/>
        </w:rPr>
        <w:t xml:space="preserve"> dedicata</w:t>
      </w:r>
      <w:r w:rsidR="00AA6355" w:rsidRPr="00E91756">
        <w:rPr>
          <w:rFonts w:ascii="Arial" w:eastAsia="Times New Roman" w:hAnsi="Arial" w:cs="Arial"/>
          <w:sz w:val="20"/>
          <w:szCs w:val="20"/>
          <w:lang w:eastAsia="it-IT"/>
        </w:rPr>
        <w:t xml:space="preserve"> ad un incontro a porte chiuse</w:t>
      </w:r>
      <w:r w:rsidRPr="00E91756">
        <w:rPr>
          <w:rFonts w:ascii="Arial" w:eastAsia="Times New Roman" w:hAnsi="Arial" w:cs="Arial"/>
          <w:sz w:val="20"/>
          <w:szCs w:val="20"/>
          <w:lang w:eastAsia="it-IT"/>
        </w:rPr>
        <w:t xml:space="preserve"> </w:t>
      </w:r>
      <w:r w:rsidR="00AA6355" w:rsidRPr="00E91756">
        <w:rPr>
          <w:rFonts w:ascii="Arial" w:eastAsia="Times New Roman" w:hAnsi="Arial" w:cs="Arial"/>
          <w:sz w:val="20"/>
          <w:szCs w:val="20"/>
          <w:lang w:eastAsia="it-IT"/>
        </w:rPr>
        <w:t>de</w:t>
      </w:r>
      <w:r w:rsidRPr="00E91756">
        <w:rPr>
          <w:rFonts w:ascii="Arial" w:eastAsia="Times New Roman" w:hAnsi="Arial" w:cs="Arial"/>
          <w:sz w:val="20"/>
          <w:szCs w:val="20"/>
          <w:lang w:eastAsia="it-IT"/>
        </w:rPr>
        <w:t>ll’</w:t>
      </w:r>
      <w:r w:rsidRPr="00E91756">
        <w:rPr>
          <w:rFonts w:ascii="Arial" w:eastAsia="Times New Roman" w:hAnsi="Arial" w:cs="Arial"/>
          <w:b/>
          <w:bCs/>
          <w:sz w:val="20"/>
          <w:szCs w:val="20"/>
          <w:lang w:eastAsia="it-IT"/>
        </w:rPr>
        <w:t>Advisory Board</w:t>
      </w:r>
      <w:r w:rsidR="00AA6355" w:rsidRPr="00E91756">
        <w:rPr>
          <w:rFonts w:ascii="Arial" w:eastAsia="Times New Roman" w:hAnsi="Arial" w:cs="Arial"/>
          <w:b/>
          <w:bCs/>
          <w:sz w:val="20"/>
          <w:szCs w:val="20"/>
          <w:lang w:eastAsia="it-IT"/>
        </w:rPr>
        <w:t xml:space="preserve"> </w:t>
      </w:r>
      <w:r w:rsidR="00AA6355" w:rsidRPr="00E91756">
        <w:rPr>
          <w:rFonts w:ascii="Arial" w:eastAsia="Times New Roman" w:hAnsi="Arial" w:cs="Arial"/>
          <w:bCs/>
          <w:sz w:val="20"/>
          <w:szCs w:val="20"/>
          <w:lang w:eastAsia="it-IT"/>
        </w:rPr>
        <w:t xml:space="preserve">di </w:t>
      </w:r>
      <w:r w:rsidR="00AA6355" w:rsidRPr="00E91756">
        <w:rPr>
          <w:rFonts w:ascii="Arial" w:eastAsia="Times New Roman" w:hAnsi="Arial" w:cs="Arial"/>
          <w:b/>
          <w:bCs/>
          <w:sz w:val="20"/>
          <w:szCs w:val="20"/>
          <w:lang w:eastAsia="it-IT"/>
        </w:rPr>
        <w:t>Invest in Tuscany</w:t>
      </w:r>
      <w:r w:rsidRPr="00E91756">
        <w:rPr>
          <w:rFonts w:ascii="Arial" w:eastAsia="Times New Roman" w:hAnsi="Arial" w:cs="Arial"/>
          <w:sz w:val="20"/>
          <w:szCs w:val="20"/>
          <w:lang w:eastAsia="it-IT"/>
        </w:rPr>
        <w:t>, i cui componenti</w:t>
      </w:r>
      <w:r w:rsidR="005E21A5" w:rsidRPr="00E91756">
        <w:rPr>
          <w:rFonts w:ascii="Arial" w:eastAsia="Times New Roman" w:hAnsi="Arial" w:cs="Arial"/>
          <w:sz w:val="20"/>
          <w:szCs w:val="20"/>
          <w:lang w:eastAsia="it-IT"/>
        </w:rPr>
        <w:t xml:space="preserve">, guidati da </w:t>
      </w:r>
      <w:r w:rsidR="005E21A5" w:rsidRPr="00E91756">
        <w:rPr>
          <w:rFonts w:ascii="Arial" w:eastAsia="Times New Roman" w:hAnsi="Arial" w:cs="Arial"/>
          <w:b/>
          <w:sz w:val="20"/>
          <w:szCs w:val="20"/>
          <w:lang w:eastAsia="it-IT"/>
        </w:rPr>
        <w:t>Paolo Ruggeri</w:t>
      </w:r>
      <w:r w:rsidR="005E21A5" w:rsidRPr="00E91756">
        <w:t xml:space="preserve"> </w:t>
      </w:r>
      <w:r w:rsidR="005E21A5" w:rsidRPr="00E91756">
        <w:rPr>
          <w:rFonts w:ascii="Arial" w:eastAsia="Times New Roman" w:hAnsi="Arial" w:cs="Arial"/>
          <w:sz w:val="20"/>
          <w:szCs w:val="20"/>
          <w:lang w:eastAsia="it-IT"/>
        </w:rPr>
        <w:t xml:space="preserve">Coordinatore Commissione Multinazionali e </w:t>
      </w:r>
      <w:r w:rsidR="0059792B" w:rsidRPr="00E91756">
        <w:rPr>
          <w:rFonts w:ascii="Arial" w:eastAsia="Times New Roman" w:hAnsi="Arial" w:cs="Arial"/>
          <w:sz w:val="20"/>
          <w:szCs w:val="20"/>
          <w:lang w:eastAsia="it-IT"/>
        </w:rPr>
        <w:t>Vicepresidente</w:t>
      </w:r>
      <w:r w:rsidR="005E21A5" w:rsidRPr="00E91756">
        <w:rPr>
          <w:rFonts w:ascii="Arial" w:eastAsia="Times New Roman" w:hAnsi="Arial" w:cs="Arial"/>
          <w:sz w:val="20"/>
          <w:szCs w:val="20"/>
          <w:lang w:eastAsia="it-IT"/>
        </w:rPr>
        <w:t xml:space="preserve"> Nuovo Pignone - Baker Hughes, </w:t>
      </w:r>
      <w:r w:rsidRPr="00E91756">
        <w:rPr>
          <w:rFonts w:ascii="Arial" w:eastAsia="Times New Roman" w:hAnsi="Arial" w:cs="Arial"/>
          <w:sz w:val="20"/>
          <w:szCs w:val="20"/>
          <w:lang w:eastAsia="it-IT"/>
        </w:rPr>
        <w:t>rappresenta</w:t>
      </w:r>
      <w:r w:rsidR="000D60EC" w:rsidRPr="00E91756">
        <w:rPr>
          <w:rFonts w:ascii="Arial" w:eastAsia="Times New Roman" w:hAnsi="Arial" w:cs="Arial"/>
          <w:sz w:val="20"/>
          <w:szCs w:val="20"/>
          <w:lang w:eastAsia="it-IT"/>
        </w:rPr>
        <w:t xml:space="preserve">no </w:t>
      </w:r>
      <w:r w:rsidRPr="00E91756">
        <w:rPr>
          <w:rFonts w:ascii="Arial" w:eastAsia="Times New Roman" w:hAnsi="Arial" w:cs="Arial"/>
          <w:sz w:val="20"/>
          <w:szCs w:val="20"/>
          <w:lang w:eastAsia="it-IT"/>
        </w:rPr>
        <w:t>alcune delle più rappresentative aziende straniere presenti sul</w:t>
      </w:r>
      <w:r w:rsidR="000D60EC" w:rsidRPr="00E91756">
        <w:rPr>
          <w:rFonts w:ascii="Arial" w:eastAsia="Times New Roman" w:hAnsi="Arial" w:cs="Arial"/>
          <w:sz w:val="20"/>
          <w:szCs w:val="20"/>
          <w:lang w:eastAsia="it-IT"/>
        </w:rPr>
        <w:t xml:space="preserve"> territorio</w:t>
      </w:r>
      <w:r w:rsidR="005E21A5" w:rsidRPr="00E91756">
        <w:rPr>
          <w:rFonts w:ascii="Arial" w:eastAsia="Times New Roman" w:hAnsi="Arial" w:cs="Arial"/>
          <w:sz w:val="20"/>
          <w:szCs w:val="20"/>
          <w:lang w:eastAsia="it-IT"/>
        </w:rPr>
        <w:t xml:space="preserve">. </w:t>
      </w:r>
      <w:r w:rsidRPr="00E91756">
        <w:rPr>
          <w:rFonts w:ascii="Arial" w:eastAsia="Times New Roman" w:hAnsi="Arial" w:cs="Arial"/>
          <w:sz w:val="20"/>
          <w:szCs w:val="20"/>
          <w:lang w:eastAsia="it-IT"/>
        </w:rPr>
        <w:t xml:space="preserve">Nel pomeriggio si susseguiranno </w:t>
      </w:r>
      <w:r w:rsidR="00AA6355" w:rsidRPr="00E91756">
        <w:rPr>
          <w:rFonts w:ascii="Arial" w:eastAsia="Times New Roman" w:hAnsi="Arial" w:cs="Arial"/>
          <w:sz w:val="20"/>
          <w:szCs w:val="20"/>
          <w:lang w:eastAsia="it-IT"/>
        </w:rPr>
        <w:t xml:space="preserve">interventi tecnici ed </w:t>
      </w:r>
      <w:r>
        <w:rPr>
          <w:rFonts w:ascii="Arial" w:eastAsia="Times New Roman" w:hAnsi="Arial" w:cs="Arial"/>
          <w:color w:val="222222"/>
          <w:sz w:val="20"/>
          <w:szCs w:val="20"/>
          <w:lang w:eastAsia="it-IT"/>
        </w:rPr>
        <w:t xml:space="preserve">alcune tavole rotonde con i </w:t>
      </w:r>
      <w:r w:rsidR="004A274A" w:rsidRPr="004A274A">
        <w:rPr>
          <w:rFonts w:ascii="Arial" w:eastAsia="Times New Roman" w:hAnsi="Arial" w:cs="Arial"/>
          <w:color w:val="222222"/>
          <w:sz w:val="20"/>
          <w:szCs w:val="20"/>
          <w:lang w:eastAsia="it-IT"/>
        </w:rPr>
        <w:t xml:space="preserve">rappresentanti delle Istituzioni regionali e del Governo, insieme ai referenti </w:t>
      </w:r>
      <w:r w:rsidR="004768A4">
        <w:rPr>
          <w:rFonts w:ascii="Arial" w:eastAsia="Times New Roman" w:hAnsi="Arial" w:cs="Arial"/>
          <w:color w:val="222222"/>
          <w:sz w:val="20"/>
          <w:szCs w:val="20"/>
          <w:lang w:eastAsia="it-IT"/>
        </w:rPr>
        <w:t>di alcune</w:t>
      </w:r>
      <w:r w:rsidR="004A274A" w:rsidRPr="004A274A">
        <w:rPr>
          <w:rFonts w:ascii="Arial" w:eastAsia="Times New Roman" w:hAnsi="Arial" w:cs="Arial"/>
          <w:color w:val="222222"/>
          <w:sz w:val="20"/>
          <w:szCs w:val="20"/>
          <w:lang w:eastAsia="it-IT"/>
        </w:rPr>
        <w:t xml:space="preserve"> multinazionali con sede in Toscana.</w:t>
      </w:r>
      <w:r w:rsidR="004768A4">
        <w:rPr>
          <w:rFonts w:ascii="Arial" w:eastAsia="Times New Roman" w:hAnsi="Arial" w:cs="Arial"/>
          <w:color w:val="222222"/>
          <w:sz w:val="20"/>
          <w:szCs w:val="20"/>
          <w:lang w:eastAsia="it-IT"/>
        </w:rPr>
        <w:t xml:space="preserve"> P</w:t>
      </w:r>
      <w:r w:rsidR="004768A4" w:rsidRPr="004A274A">
        <w:rPr>
          <w:rFonts w:ascii="Arial" w:eastAsia="Times New Roman" w:hAnsi="Arial" w:cs="Arial"/>
          <w:color w:val="222222"/>
          <w:sz w:val="20"/>
          <w:szCs w:val="20"/>
          <w:lang w:eastAsia="it-IT"/>
        </w:rPr>
        <w:t>io Parma (Senior Consultant Area Scenari e Intelligence, The European House - Ambrosetti) presenterà inoltre il </w:t>
      </w:r>
      <w:r w:rsidR="004768A4" w:rsidRPr="004A274A">
        <w:rPr>
          <w:rFonts w:ascii="Arial" w:eastAsia="Times New Roman" w:hAnsi="Arial" w:cs="Arial"/>
          <w:b/>
          <w:bCs/>
          <w:color w:val="222222"/>
          <w:sz w:val="20"/>
          <w:szCs w:val="20"/>
          <w:lang w:eastAsia="it-IT"/>
        </w:rPr>
        <w:t>Rapporto 2024</w:t>
      </w:r>
      <w:r w:rsidR="004768A4" w:rsidRPr="004A274A">
        <w:rPr>
          <w:rFonts w:ascii="Arial" w:eastAsia="Times New Roman" w:hAnsi="Arial" w:cs="Arial"/>
          <w:color w:val="222222"/>
          <w:sz w:val="20"/>
          <w:szCs w:val="20"/>
          <w:lang w:eastAsia="it-IT"/>
        </w:rPr>
        <w:t> della Community Toscana.</w:t>
      </w:r>
    </w:p>
    <w:p w14:paraId="554A6B90" w14:textId="77777777" w:rsidR="004A274A" w:rsidRPr="004A274A" w:rsidRDefault="004A274A" w:rsidP="004A274A">
      <w:pPr>
        <w:shd w:val="clear" w:color="auto" w:fill="FFFFFF"/>
        <w:spacing w:after="0" w:line="240" w:lineRule="auto"/>
        <w:rPr>
          <w:rFonts w:ascii="Arial" w:eastAsia="Times New Roman" w:hAnsi="Arial" w:cs="Arial"/>
          <w:color w:val="222222"/>
          <w:sz w:val="20"/>
          <w:szCs w:val="20"/>
          <w:lang w:eastAsia="it-IT"/>
        </w:rPr>
      </w:pPr>
    </w:p>
    <w:p w14:paraId="695839B9" w14:textId="16273670" w:rsidR="00E0414A" w:rsidRDefault="004A274A" w:rsidP="00E0414A">
      <w:pPr>
        <w:shd w:val="clear" w:color="auto" w:fill="FFFFFF"/>
        <w:spacing w:after="0" w:line="240" w:lineRule="auto"/>
        <w:jc w:val="both"/>
        <w:rPr>
          <w:rFonts w:ascii="Arial" w:eastAsia="Times New Roman" w:hAnsi="Arial" w:cs="Arial"/>
          <w:color w:val="222222"/>
          <w:sz w:val="20"/>
          <w:szCs w:val="20"/>
          <w:lang w:eastAsia="it-IT"/>
        </w:rPr>
      </w:pPr>
      <w:r w:rsidRPr="004A274A">
        <w:rPr>
          <w:rFonts w:ascii="Arial" w:eastAsia="Times New Roman" w:hAnsi="Arial" w:cs="Arial"/>
          <w:color w:val="222222"/>
          <w:sz w:val="20"/>
          <w:szCs w:val="20"/>
          <w:lang w:eastAsia="it-IT"/>
        </w:rPr>
        <w:t>Tra gli ospiti annunciati: il Presidente della Regione Toscana </w:t>
      </w:r>
      <w:r w:rsidRPr="004A274A">
        <w:rPr>
          <w:rFonts w:ascii="Arial" w:eastAsia="Times New Roman" w:hAnsi="Arial" w:cs="Arial"/>
          <w:b/>
          <w:bCs/>
          <w:color w:val="222222"/>
          <w:sz w:val="20"/>
          <w:szCs w:val="20"/>
          <w:lang w:eastAsia="it-IT"/>
        </w:rPr>
        <w:t>Eugenio Giani,</w:t>
      </w:r>
      <w:r w:rsidR="005E21A5">
        <w:rPr>
          <w:rFonts w:ascii="Arial" w:eastAsia="Times New Roman" w:hAnsi="Arial" w:cs="Arial"/>
          <w:color w:val="222222"/>
          <w:sz w:val="20"/>
          <w:szCs w:val="20"/>
          <w:lang w:eastAsia="it-IT"/>
        </w:rPr>
        <w:t xml:space="preserve"> </w:t>
      </w:r>
      <w:r w:rsidR="00AA6355" w:rsidRPr="004A274A">
        <w:rPr>
          <w:rFonts w:ascii="Arial" w:eastAsia="Times New Roman" w:hAnsi="Arial" w:cs="Arial"/>
          <w:color w:val="222222"/>
          <w:sz w:val="20"/>
          <w:szCs w:val="20"/>
          <w:lang w:eastAsia="it-IT"/>
        </w:rPr>
        <w:t>gli assessori regionali</w:t>
      </w:r>
      <w:r w:rsidR="00AA6355">
        <w:rPr>
          <w:rFonts w:ascii="Arial" w:eastAsia="Times New Roman" w:hAnsi="Arial" w:cs="Arial"/>
          <w:color w:val="222222"/>
          <w:sz w:val="20"/>
          <w:szCs w:val="20"/>
          <w:lang w:eastAsia="it-IT"/>
        </w:rPr>
        <w:t xml:space="preserve"> </w:t>
      </w:r>
      <w:r w:rsidR="00AA6355" w:rsidRPr="004A274A">
        <w:rPr>
          <w:rFonts w:ascii="Arial" w:eastAsia="Times New Roman" w:hAnsi="Arial" w:cs="Arial"/>
          <w:b/>
          <w:bCs/>
          <w:color w:val="222222"/>
          <w:sz w:val="20"/>
          <w:szCs w:val="20"/>
          <w:lang w:eastAsia="it-IT"/>
        </w:rPr>
        <w:t>Stefano Ciuoffo</w:t>
      </w:r>
      <w:r w:rsidR="005E21A5">
        <w:rPr>
          <w:rFonts w:ascii="Arial" w:eastAsia="Times New Roman" w:hAnsi="Arial" w:cs="Arial"/>
          <w:b/>
          <w:bCs/>
          <w:color w:val="222222"/>
          <w:sz w:val="20"/>
          <w:szCs w:val="20"/>
          <w:lang w:eastAsia="it-IT"/>
        </w:rPr>
        <w:t xml:space="preserve"> </w:t>
      </w:r>
      <w:r w:rsidR="00AA6355" w:rsidRPr="004A274A">
        <w:rPr>
          <w:rFonts w:ascii="Arial" w:eastAsia="Times New Roman" w:hAnsi="Arial" w:cs="Arial"/>
          <w:color w:val="222222"/>
          <w:sz w:val="20"/>
          <w:szCs w:val="20"/>
          <w:lang w:eastAsia="it-IT"/>
        </w:rPr>
        <w:t>(Infrastrutture digitali e rapporti con gli enti locali),</w:t>
      </w:r>
      <w:r w:rsidR="005E21A5">
        <w:rPr>
          <w:rFonts w:ascii="Arial" w:eastAsia="Times New Roman" w:hAnsi="Arial" w:cs="Arial"/>
          <w:color w:val="222222"/>
          <w:sz w:val="20"/>
          <w:szCs w:val="20"/>
          <w:lang w:eastAsia="it-IT"/>
        </w:rPr>
        <w:t xml:space="preserve"> </w:t>
      </w:r>
      <w:r w:rsidR="00AA6355" w:rsidRPr="004A274A">
        <w:rPr>
          <w:rFonts w:ascii="Arial" w:eastAsia="Times New Roman" w:hAnsi="Arial" w:cs="Arial"/>
          <w:b/>
          <w:bCs/>
          <w:color w:val="222222"/>
          <w:sz w:val="20"/>
          <w:szCs w:val="20"/>
          <w:lang w:eastAsia="it-IT"/>
        </w:rPr>
        <w:t>Leonardo Marras</w:t>
      </w:r>
      <w:r w:rsidR="005E21A5">
        <w:rPr>
          <w:rFonts w:ascii="Arial" w:eastAsia="Times New Roman" w:hAnsi="Arial" w:cs="Arial"/>
          <w:color w:val="222222"/>
          <w:sz w:val="20"/>
          <w:szCs w:val="20"/>
          <w:lang w:eastAsia="it-IT"/>
        </w:rPr>
        <w:t xml:space="preserve"> </w:t>
      </w:r>
      <w:r w:rsidR="00AA6355" w:rsidRPr="004A274A">
        <w:rPr>
          <w:rFonts w:ascii="Arial" w:eastAsia="Times New Roman" w:hAnsi="Arial" w:cs="Arial"/>
          <w:color w:val="222222"/>
          <w:sz w:val="20"/>
          <w:szCs w:val="20"/>
          <w:lang w:eastAsia="it-IT"/>
        </w:rPr>
        <w:t>(Economia, attività produttive e turismo),</w:t>
      </w:r>
      <w:r w:rsidR="005E21A5">
        <w:rPr>
          <w:rFonts w:ascii="Arial" w:eastAsia="Times New Roman" w:hAnsi="Arial" w:cs="Arial"/>
          <w:color w:val="222222"/>
          <w:sz w:val="20"/>
          <w:szCs w:val="20"/>
          <w:lang w:eastAsia="it-IT"/>
        </w:rPr>
        <w:t xml:space="preserve"> </w:t>
      </w:r>
      <w:r w:rsidR="00AA6355" w:rsidRPr="004A274A">
        <w:rPr>
          <w:rFonts w:ascii="Arial" w:eastAsia="Times New Roman" w:hAnsi="Arial" w:cs="Arial"/>
          <w:b/>
          <w:bCs/>
          <w:color w:val="222222"/>
          <w:sz w:val="20"/>
          <w:szCs w:val="20"/>
          <w:lang w:eastAsia="it-IT"/>
        </w:rPr>
        <w:t>Monia Monni</w:t>
      </w:r>
      <w:r w:rsidR="00AA6355">
        <w:rPr>
          <w:rFonts w:ascii="Arial" w:eastAsia="Times New Roman" w:hAnsi="Arial" w:cs="Arial"/>
          <w:color w:val="222222"/>
          <w:sz w:val="20"/>
          <w:szCs w:val="20"/>
          <w:lang w:eastAsia="it-IT"/>
        </w:rPr>
        <w:t xml:space="preserve"> </w:t>
      </w:r>
      <w:r w:rsidR="00AA6355" w:rsidRPr="004A274A">
        <w:rPr>
          <w:rFonts w:ascii="Arial" w:eastAsia="Times New Roman" w:hAnsi="Arial" w:cs="Arial"/>
          <w:color w:val="222222"/>
          <w:sz w:val="20"/>
          <w:szCs w:val="20"/>
          <w:lang w:eastAsia="it-IT"/>
        </w:rPr>
        <w:t>(Ambiente ed economia circolare)</w:t>
      </w:r>
      <w:r w:rsidR="00AA6355">
        <w:rPr>
          <w:rFonts w:ascii="Arial" w:eastAsia="Times New Roman" w:hAnsi="Arial" w:cs="Arial"/>
          <w:color w:val="222222"/>
          <w:sz w:val="20"/>
          <w:szCs w:val="20"/>
          <w:lang w:eastAsia="it-IT"/>
        </w:rPr>
        <w:t xml:space="preserve">, </w:t>
      </w:r>
      <w:r w:rsidR="00AA6355" w:rsidRPr="004A274A">
        <w:rPr>
          <w:rFonts w:ascii="Arial" w:eastAsia="Times New Roman" w:hAnsi="Arial" w:cs="Arial"/>
          <w:b/>
          <w:bCs/>
          <w:color w:val="222222"/>
          <w:sz w:val="20"/>
          <w:szCs w:val="20"/>
          <w:lang w:eastAsia="it-IT"/>
        </w:rPr>
        <w:t>Alessandra Nardini</w:t>
      </w:r>
      <w:r w:rsidR="005E21A5">
        <w:rPr>
          <w:rFonts w:ascii="Arial" w:eastAsia="Times New Roman" w:hAnsi="Arial" w:cs="Arial"/>
          <w:color w:val="222222"/>
          <w:sz w:val="20"/>
          <w:szCs w:val="20"/>
          <w:lang w:eastAsia="it-IT"/>
        </w:rPr>
        <w:t xml:space="preserve"> </w:t>
      </w:r>
      <w:r w:rsidR="00AA6355" w:rsidRPr="004A274A">
        <w:rPr>
          <w:rFonts w:ascii="Arial" w:eastAsia="Times New Roman" w:hAnsi="Arial" w:cs="Arial"/>
          <w:color w:val="222222"/>
          <w:sz w:val="20"/>
          <w:szCs w:val="20"/>
          <w:lang w:eastAsia="it-IT"/>
        </w:rPr>
        <w:t>(Istruzione, università e ricerca, relazioni internazionali),</w:t>
      </w:r>
      <w:r w:rsidR="00AA6355">
        <w:rPr>
          <w:rFonts w:ascii="Arial" w:eastAsia="Times New Roman" w:hAnsi="Arial" w:cs="Arial"/>
          <w:color w:val="222222"/>
          <w:sz w:val="20"/>
          <w:szCs w:val="20"/>
          <w:lang w:eastAsia="it-IT"/>
        </w:rPr>
        <w:t xml:space="preserve"> oltre ad </w:t>
      </w:r>
      <w:r w:rsidRPr="004A274A">
        <w:rPr>
          <w:rFonts w:ascii="Arial" w:eastAsia="Times New Roman" w:hAnsi="Arial" w:cs="Arial"/>
          <w:b/>
          <w:bCs/>
          <w:color w:val="222222"/>
          <w:sz w:val="20"/>
          <w:szCs w:val="20"/>
          <w:lang w:eastAsia="it-IT"/>
        </w:rPr>
        <w:t>Amedeo Teti</w:t>
      </w:r>
      <w:r w:rsidR="005E21A5">
        <w:rPr>
          <w:rFonts w:ascii="Arial" w:eastAsia="Times New Roman" w:hAnsi="Arial" w:cs="Arial"/>
          <w:b/>
          <w:bCs/>
          <w:color w:val="222222"/>
          <w:sz w:val="20"/>
          <w:szCs w:val="20"/>
          <w:lang w:eastAsia="it-IT"/>
        </w:rPr>
        <w:t xml:space="preserve"> </w:t>
      </w:r>
      <w:r w:rsidRPr="004A274A">
        <w:rPr>
          <w:rFonts w:ascii="Arial" w:eastAsia="Times New Roman" w:hAnsi="Arial" w:cs="Arial"/>
          <w:color w:val="222222"/>
          <w:sz w:val="20"/>
          <w:szCs w:val="20"/>
          <w:lang w:eastAsia="it-IT"/>
        </w:rPr>
        <w:t>(Dirigente Generale dell’Unità di Missione Attrazione e Sblocco Investimenti, Ministero delle Imprese e del Made in Italy),</w:t>
      </w:r>
      <w:r w:rsidR="00AA6355">
        <w:rPr>
          <w:rFonts w:ascii="Arial" w:eastAsia="Times New Roman" w:hAnsi="Arial" w:cs="Arial"/>
          <w:color w:val="222222"/>
          <w:sz w:val="20"/>
          <w:szCs w:val="20"/>
          <w:lang w:eastAsia="it-IT"/>
        </w:rPr>
        <w:t xml:space="preserve"> </w:t>
      </w:r>
      <w:r w:rsidRPr="004A274A">
        <w:rPr>
          <w:rFonts w:ascii="Arial" w:eastAsia="Times New Roman" w:hAnsi="Arial" w:cs="Arial"/>
          <w:b/>
          <w:bCs/>
          <w:color w:val="222222"/>
          <w:sz w:val="20"/>
          <w:szCs w:val="20"/>
          <w:lang w:eastAsia="it-IT"/>
        </w:rPr>
        <w:t> Gilberto Dialuce </w:t>
      </w:r>
      <w:r w:rsidRPr="004A274A">
        <w:rPr>
          <w:rFonts w:ascii="Arial" w:eastAsia="Times New Roman" w:hAnsi="Arial" w:cs="Arial"/>
          <w:color w:val="222222"/>
          <w:sz w:val="20"/>
          <w:szCs w:val="20"/>
          <w:lang w:eastAsia="it-IT"/>
        </w:rPr>
        <w:t>(Presidente ENEA), Marta Testi (Amministratore Delegato, ELITE - London Stock Exchange Group), </w:t>
      </w:r>
      <w:r w:rsidRPr="004A274A">
        <w:rPr>
          <w:rFonts w:ascii="Arial" w:eastAsia="Times New Roman" w:hAnsi="Arial" w:cs="Arial"/>
          <w:b/>
          <w:bCs/>
          <w:color w:val="222222"/>
          <w:sz w:val="20"/>
          <w:szCs w:val="20"/>
          <w:lang w:eastAsia="it-IT"/>
        </w:rPr>
        <w:t>Niccolò Moschini</w:t>
      </w:r>
      <w:r w:rsidRPr="004A274A">
        <w:rPr>
          <w:rFonts w:ascii="Arial" w:eastAsia="Times New Roman" w:hAnsi="Arial" w:cs="Arial"/>
          <w:color w:val="222222"/>
          <w:sz w:val="20"/>
          <w:szCs w:val="20"/>
          <w:lang w:eastAsia="it-IT"/>
        </w:rPr>
        <w:t> (Corporate Communications and Institutional Relations Director Italy, Kering), </w:t>
      </w:r>
      <w:r w:rsidRPr="004A274A">
        <w:rPr>
          <w:rFonts w:ascii="Arial" w:eastAsia="Times New Roman" w:hAnsi="Arial" w:cs="Arial"/>
          <w:b/>
          <w:bCs/>
          <w:color w:val="222222"/>
          <w:sz w:val="20"/>
          <w:szCs w:val="20"/>
          <w:lang w:eastAsia="it-IT"/>
        </w:rPr>
        <w:t>Georges Madessis </w:t>
      </w:r>
      <w:r w:rsidRPr="004A274A">
        <w:rPr>
          <w:rFonts w:ascii="Arial" w:eastAsia="Times New Roman" w:hAnsi="Arial" w:cs="Arial"/>
          <w:color w:val="222222"/>
          <w:sz w:val="20"/>
          <w:szCs w:val="20"/>
          <w:lang w:eastAsia="it-IT"/>
        </w:rPr>
        <w:t>(Country Manager Italy, Ineos Inovyn), </w:t>
      </w:r>
      <w:r w:rsidRPr="004A274A">
        <w:rPr>
          <w:rFonts w:ascii="Arial" w:eastAsia="Times New Roman" w:hAnsi="Arial" w:cs="Arial"/>
          <w:b/>
          <w:bCs/>
          <w:color w:val="222222"/>
          <w:sz w:val="20"/>
          <w:szCs w:val="20"/>
          <w:lang w:eastAsia="it-IT"/>
        </w:rPr>
        <w:t>Luigi Lazzareschi </w:t>
      </w:r>
      <w:r w:rsidRPr="004A274A">
        <w:rPr>
          <w:rFonts w:ascii="Arial" w:eastAsia="Times New Roman" w:hAnsi="Arial" w:cs="Arial"/>
          <w:color w:val="222222"/>
          <w:sz w:val="20"/>
          <w:szCs w:val="20"/>
          <w:lang w:eastAsia="it-IT"/>
        </w:rPr>
        <w:t>(Amministratore Delegato, Sofidel)</w:t>
      </w:r>
      <w:r w:rsidR="00E0414A">
        <w:rPr>
          <w:rFonts w:ascii="Arial" w:eastAsia="Times New Roman" w:hAnsi="Arial" w:cs="Arial"/>
          <w:color w:val="222222"/>
          <w:sz w:val="20"/>
          <w:szCs w:val="20"/>
          <w:lang w:eastAsia="it-IT"/>
        </w:rPr>
        <w:t xml:space="preserve">. </w:t>
      </w:r>
    </w:p>
    <w:p w14:paraId="230D68E1" w14:textId="618F9CA5" w:rsidR="004A274A" w:rsidRPr="004A274A" w:rsidRDefault="004A274A" w:rsidP="00E0414A">
      <w:pPr>
        <w:shd w:val="clear" w:color="auto" w:fill="FFFFFF"/>
        <w:spacing w:after="0" w:line="240" w:lineRule="auto"/>
        <w:jc w:val="both"/>
        <w:rPr>
          <w:rFonts w:ascii="Arial" w:eastAsia="Times New Roman" w:hAnsi="Arial" w:cs="Arial"/>
          <w:color w:val="222222"/>
          <w:sz w:val="20"/>
          <w:szCs w:val="20"/>
          <w:lang w:eastAsia="it-IT"/>
        </w:rPr>
      </w:pPr>
      <w:r w:rsidRPr="004A274A">
        <w:rPr>
          <w:rFonts w:ascii="Arial" w:eastAsia="Times New Roman" w:hAnsi="Arial" w:cs="Arial"/>
          <w:color w:val="222222"/>
          <w:sz w:val="20"/>
          <w:szCs w:val="20"/>
          <w:lang w:eastAsia="it-IT"/>
        </w:rPr>
        <w:lastRenderedPageBreak/>
        <w:br/>
      </w:r>
    </w:p>
    <w:p w14:paraId="7E7D5322" w14:textId="77777777" w:rsidR="0082284B" w:rsidRPr="0082284B" w:rsidRDefault="0082284B" w:rsidP="0082284B">
      <w:pPr>
        <w:spacing w:after="0" w:line="240" w:lineRule="auto"/>
        <w:rPr>
          <w:rFonts w:ascii="Arial" w:hAnsi="Arial" w:cs="Arial"/>
          <w:sz w:val="20"/>
          <w:szCs w:val="20"/>
        </w:rPr>
      </w:pPr>
      <w:r w:rsidRPr="0082284B">
        <w:rPr>
          <w:rFonts w:ascii="Arial" w:hAnsi="Arial" w:cs="Arial"/>
          <w:sz w:val="20"/>
          <w:szCs w:val="20"/>
        </w:rPr>
        <w:t>Contatti ufficio Stampa</w:t>
      </w:r>
    </w:p>
    <w:p w14:paraId="6474C67C" w14:textId="77777777" w:rsidR="0082284B" w:rsidRPr="0082284B" w:rsidRDefault="0082284B" w:rsidP="0082284B">
      <w:pPr>
        <w:spacing w:after="0" w:line="240" w:lineRule="auto"/>
        <w:rPr>
          <w:rFonts w:ascii="Arial" w:hAnsi="Arial" w:cs="Arial"/>
          <w:sz w:val="20"/>
          <w:szCs w:val="20"/>
        </w:rPr>
      </w:pPr>
      <w:r w:rsidRPr="0082284B">
        <w:rPr>
          <w:rFonts w:ascii="Arial" w:hAnsi="Arial" w:cs="Arial"/>
          <w:sz w:val="20"/>
          <w:szCs w:val="20"/>
        </w:rPr>
        <w:t>Mariangela Della Monica – Fondazione Sistema Toscana - m.dellamonica@fst.it - cell. 334 6606721</w:t>
      </w:r>
    </w:p>
    <w:sectPr w:rsidR="0082284B" w:rsidRPr="008228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4A"/>
    <w:rsid w:val="000D60EC"/>
    <w:rsid w:val="000F2701"/>
    <w:rsid w:val="00107C9A"/>
    <w:rsid w:val="00260D12"/>
    <w:rsid w:val="002E1733"/>
    <w:rsid w:val="004768A4"/>
    <w:rsid w:val="004A274A"/>
    <w:rsid w:val="005218B3"/>
    <w:rsid w:val="0059792B"/>
    <w:rsid w:val="005E21A5"/>
    <w:rsid w:val="006F6B71"/>
    <w:rsid w:val="00766993"/>
    <w:rsid w:val="007D4660"/>
    <w:rsid w:val="0082284B"/>
    <w:rsid w:val="00935DC9"/>
    <w:rsid w:val="00AA6355"/>
    <w:rsid w:val="00AB0736"/>
    <w:rsid w:val="00AE032D"/>
    <w:rsid w:val="00C51441"/>
    <w:rsid w:val="00C77F8C"/>
    <w:rsid w:val="00D22684"/>
    <w:rsid w:val="00E02A39"/>
    <w:rsid w:val="00E0414A"/>
    <w:rsid w:val="00E45E72"/>
    <w:rsid w:val="00E917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9506"/>
  <w15:chartTrackingRefBased/>
  <w15:docId w15:val="{8B43DE32-F798-4B50-A065-EAAD17A1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2284B"/>
    <w:rPr>
      <w:color w:val="0563C1" w:themeColor="hyperlink"/>
      <w:u w:val="single"/>
    </w:rPr>
  </w:style>
  <w:style w:type="character" w:styleId="Menzionenonrisolta">
    <w:name w:val="Unresolved Mention"/>
    <w:basedOn w:val="Carpredefinitoparagrafo"/>
    <w:uiPriority w:val="99"/>
    <w:semiHidden/>
    <w:unhideWhenUsed/>
    <w:rsid w:val="0082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69114">
      <w:bodyDiv w:val="1"/>
      <w:marLeft w:val="0"/>
      <w:marRight w:val="0"/>
      <w:marTop w:val="0"/>
      <w:marBottom w:val="0"/>
      <w:divBdr>
        <w:top w:val="none" w:sz="0" w:space="0" w:color="auto"/>
        <w:left w:val="none" w:sz="0" w:space="0" w:color="auto"/>
        <w:bottom w:val="none" w:sz="0" w:space="0" w:color="auto"/>
        <w:right w:val="none" w:sz="0" w:space="0" w:color="auto"/>
      </w:divBdr>
      <w:divsChild>
        <w:div w:id="40996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7196">
      <w:bodyDiv w:val="1"/>
      <w:marLeft w:val="0"/>
      <w:marRight w:val="0"/>
      <w:marTop w:val="0"/>
      <w:marBottom w:val="0"/>
      <w:divBdr>
        <w:top w:val="none" w:sz="0" w:space="0" w:color="auto"/>
        <w:left w:val="none" w:sz="0" w:space="0" w:color="auto"/>
        <w:bottom w:val="none" w:sz="0" w:space="0" w:color="auto"/>
        <w:right w:val="none" w:sz="0" w:space="0" w:color="auto"/>
      </w:divBdr>
      <w:divsChild>
        <w:div w:id="1460491524">
          <w:marLeft w:val="0"/>
          <w:marRight w:val="0"/>
          <w:marTop w:val="0"/>
          <w:marBottom w:val="0"/>
          <w:divBdr>
            <w:top w:val="none" w:sz="0" w:space="0" w:color="auto"/>
            <w:left w:val="none" w:sz="0" w:space="0" w:color="auto"/>
            <w:bottom w:val="none" w:sz="0" w:space="0" w:color="auto"/>
            <w:right w:val="none" w:sz="0" w:space="0" w:color="auto"/>
          </w:divBdr>
        </w:div>
        <w:div w:id="671956301">
          <w:marLeft w:val="0"/>
          <w:marRight w:val="0"/>
          <w:marTop w:val="0"/>
          <w:marBottom w:val="0"/>
          <w:divBdr>
            <w:top w:val="none" w:sz="0" w:space="0" w:color="auto"/>
            <w:left w:val="none" w:sz="0" w:space="0" w:color="auto"/>
            <w:bottom w:val="none" w:sz="0" w:space="0" w:color="auto"/>
            <w:right w:val="none" w:sz="0" w:space="0" w:color="auto"/>
          </w:divBdr>
        </w:div>
        <w:div w:id="118590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puliti</dc:creator>
  <cp:keywords/>
  <dc:description/>
  <cp:lastModifiedBy>Mariangela Della Monica</cp:lastModifiedBy>
  <cp:revision>2</cp:revision>
  <dcterms:created xsi:type="dcterms:W3CDTF">2024-03-06T11:28:00Z</dcterms:created>
  <dcterms:modified xsi:type="dcterms:W3CDTF">2024-03-06T11:28:00Z</dcterms:modified>
</cp:coreProperties>
</file>